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82F" w:rsidRDefault="0069782F" w:rsidP="0069782F">
      <w:pPr>
        <w:pStyle w:val="a3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221CE4" w:rsidRDefault="00221CE4" w:rsidP="0069782F">
      <w:pPr>
        <w:pStyle w:val="a3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221CE4" w:rsidRDefault="00221CE4" w:rsidP="0069782F">
      <w:pPr>
        <w:pStyle w:val="a3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221CE4" w:rsidRDefault="00221CE4" w:rsidP="0069782F">
      <w:pPr>
        <w:pStyle w:val="a3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69782F" w:rsidRDefault="00221CE4" w:rsidP="00221CE4">
      <w:pPr>
        <w:pStyle w:val="a3"/>
        <w:ind w:left="-284" w:firstLine="284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21CE4">
        <w:rPr>
          <w:rFonts w:ascii="Constantia" w:hAnsi="Constantia"/>
          <w:b/>
          <w:noProof/>
          <w:sz w:val="24"/>
          <w:szCs w:val="24"/>
        </w:rPr>
        <w:lastRenderedPageBreak/>
        <w:drawing>
          <wp:inline distT="0" distB="0" distL="0" distR="0">
            <wp:extent cx="6298122" cy="8905062"/>
            <wp:effectExtent l="0" t="0" r="7620" b="0"/>
            <wp:docPr id="1" name="Рисунок 1" descr="C:\Users\Admin\Desktop\сканы\УВ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сканы\УВР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2064" cy="892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82F" w:rsidRDefault="0069782F" w:rsidP="0069782F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69782F" w:rsidRDefault="0069782F" w:rsidP="0069782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782F" w:rsidRPr="00E13C7B" w:rsidRDefault="0069782F" w:rsidP="00221C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9782F" w:rsidRPr="00E13C7B" w:rsidRDefault="0069782F" w:rsidP="00221CE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13C7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Анализ учебно-воспитательной работы за 2024-2025 учебный год </w:t>
      </w:r>
    </w:p>
    <w:p w:rsidR="0069782F" w:rsidRPr="00E13C7B" w:rsidRDefault="0069782F" w:rsidP="00221CE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13C7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 задачи на новый 2025-2026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E13C7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учебный год.</w:t>
      </w:r>
    </w:p>
    <w:p w:rsidR="0069782F" w:rsidRPr="00E13C7B" w:rsidRDefault="0069782F" w:rsidP="00221C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9782F" w:rsidRPr="00E13C7B" w:rsidRDefault="0069782F" w:rsidP="00221C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МБУДО «Районный центр детского творчества» - муниципальное бюджетное учреждение дополнительного образования, основное предназначение которого развитие мотивации личности к познанию и творчеству, реализация дополнительных общеобразовательных программ и услуг в интересах личности, общества и государства.</w:t>
      </w:r>
    </w:p>
    <w:p w:rsidR="0069782F" w:rsidRPr="00E13C7B" w:rsidRDefault="0069782F" w:rsidP="00221C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В своей деятельности МБУ ДО «РЦДТ» руководствуется Федеральным Законом от 29.12.2012г. №273-ФЗ «Об образовании РФ», Законом от 16.06.2014г. №48 «Об образовании в РД», Порядком осуществления и организации образовательной деятельности по дополнительным общеобразовательным программам, уставом МБУ ДО «РЦДТ», приказами МОН РД, Управления образования и другими нормативно-правовыми актами.</w:t>
      </w:r>
    </w:p>
    <w:p w:rsidR="0069782F" w:rsidRPr="00E13C7B" w:rsidRDefault="0069782F" w:rsidP="00221C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>МБУДО «РЦДТ» имеет лицензию № 9531 от 14.02.2020г. на осуществление образовательной деятельности.</w:t>
      </w:r>
    </w:p>
    <w:p w:rsidR="0069782F" w:rsidRPr="00E13C7B" w:rsidRDefault="0069782F" w:rsidP="00221C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В 2024-2025  учебном году в МБУ ДО «РЦДТ» административный,  педагогический и технический персонал составил  42 работника, из них  35 педагогов, 7 педагогов находятся в отпуске по уходу за детьми.</w:t>
      </w:r>
    </w:p>
    <w:p w:rsidR="0069782F" w:rsidRPr="00E13C7B" w:rsidRDefault="0069782F" w:rsidP="00221C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Из них 25 педагогов имеют высшее образование, 10 педагогов – среднее специальное, все методисты имеют высшее образование.</w:t>
      </w:r>
    </w:p>
    <w:p w:rsidR="0069782F" w:rsidRPr="00E13C7B" w:rsidRDefault="0069782F" w:rsidP="00221C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>По результатам аттестации 7 педагогов имеют квалификационные категории, в том числе высшую категорию – 5 педагогов, первую категорию – 2 педагога,  30 педагогов имеют соответствие занимаемой должности.</w:t>
      </w:r>
    </w:p>
    <w:p w:rsidR="0069782F" w:rsidRPr="00E13C7B" w:rsidRDefault="0069782F" w:rsidP="00221C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</w:pPr>
      <w:r w:rsidRPr="00E13C7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 </w:t>
      </w:r>
      <w:r w:rsidRPr="00E13C7B"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  <w:t xml:space="preserve">В объединения Районного центра детского творчества принимаются дети в возрасте от 6 до 18 лет. Контингент учащихся комплектуется из числа детей и подростков, проживающих на всей территории Магарамкентского района. РЦДТ посещают дети из дошкольных образовательных учреждений, общеобразовательных школ. </w:t>
      </w:r>
    </w:p>
    <w:p w:rsidR="0069782F" w:rsidRPr="00E13C7B" w:rsidRDefault="0069782F" w:rsidP="00221C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13C7B"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  <w:t xml:space="preserve">Обучение детей осуществляется в одновозрастных и разновозрастных творческих объединениях по интересам. </w:t>
      </w:r>
      <w:r w:rsidRPr="00E13C7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В прошедшем 2024-2025 учебном году в МБУ ДО «РЦДТ» функционировало 28 объединений (90 групп) с общим охватом 1080 обучающихся. </w:t>
      </w:r>
    </w:p>
    <w:p w:rsidR="0069782F" w:rsidRPr="00E13C7B" w:rsidRDefault="0069782F" w:rsidP="00221C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13C7B"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  <w:t>Обучение и воспитание в РЦДТ осуществляется на русском  языке. Форма обучения – очная. Каждый ребенок имеет право заниматься в нескольких объединениях, менять их. Занятия могут проводиться по группам, индивидуально или всем составом объединения.</w:t>
      </w:r>
    </w:p>
    <w:p w:rsidR="0069782F" w:rsidRPr="00E13C7B" w:rsidRDefault="0069782F" w:rsidP="00221C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13C7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Образовательный процесс ведётся на базах образовательных  организаций района, согласно заключённым договорам с директорами  школ. Во всех общеобразовательных учреждениях, где ведутся занятия,  созданы условия и учебно-материальная база: кабинеты для проведения занятий оборудованные соответствующим инвентарем, наглядными материалами, выставочными стендами, столярными мастерскими.</w:t>
      </w:r>
    </w:p>
    <w:p w:rsidR="0069782F" w:rsidRPr="00E13C7B" w:rsidRDefault="0069782F" w:rsidP="00221C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</w:pPr>
      <w:r w:rsidRPr="00E13C7B"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  <w:t xml:space="preserve">В соответствии с образовательной </w:t>
      </w:r>
      <w:proofErr w:type="gramStart"/>
      <w:r w:rsidRPr="00E13C7B"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  <w:t>программой  Районного</w:t>
      </w:r>
      <w:proofErr w:type="gramEnd"/>
      <w:r w:rsidRPr="00E13C7B"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  <w:t xml:space="preserve"> центра детского творчества в 2024-2025 учебном году, педагогическим коллективом РЦДТ было реализовано   28  дополнительные общеобразовательные общеразвивающие программы на и 8 – по четырём  направленностям: </w:t>
      </w:r>
    </w:p>
    <w:p w:rsidR="0069782F" w:rsidRPr="00E13C7B" w:rsidRDefault="0069782F" w:rsidP="00221C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>туристско-краеведческой, технической, естественнонаучной, социально-гуманитарной</w:t>
      </w:r>
    </w:p>
    <w:p w:rsidR="0069782F" w:rsidRPr="00E13C7B" w:rsidRDefault="0069782F" w:rsidP="00221C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</w:pPr>
      <w:r w:rsidRPr="00E13C7B"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  <w:t xml:space="preserve">С целью совершенствования деятельности РЦДТ, повышения профессионального мастерства всех категорий работников (административного, педагогического, технического и вспомогательного персонала), улучшения качества образовательного процесса администрация РЦДТ организует внутриучрежденческий контроль. </w:t>
      </w:r>
    </w:p>
    <w:p w:rsidR="0069782F" w:rsidRPr="00E13C7B" w:rsidRDefault="0069782F" w:rsidP="00221C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</w:pPr>
      <w:r w:rsidRPr="00E13C7B"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  <w:t xml:space="preserve">В 2024-2025 учебном году внутриучрежденческий контроль проводился с использованием следующих методов: </w:t>
      </w:r>
    </w:p>
    <w:p w:rsidR="0069782F" w:rsidRPr="00E13C7B" w:rsidRDefault="0069782F" w:rsidP="00221CE4">
      <w:pPr>
        <w:numPr>
          <w:ilvl w:val="0"/>
          <w:numId w:val="9"/>
        </w:numPr>
        <w:autoSpaceDE w:val="0"/>
        <w:autoSpaceDN w:val="0"/>
        <w:adjustRightInd w:val="0"/>
        <w:spacing w:after="47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</w:pPr>
      <w:r w:rsidRPr="00E13C7B"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  <w:t xml:space="preserve">анализ документации </w:t>
      </w:r>
    </w:p>
    <w:p w:rsidR="0069782F" w:rsidRPr="00E13C7B" w:rsidRDefault="0069782F" w:rsidP="00221CE4">
      <w:pPr>
        <w:numPr>
          <w:ilvl w:val="0"/>
          <w:numId w:val="9"/>
        </w:numPr>
        <w:autoSpaceDE w:val="0"/>
        <w:autoSpaceDN w:val="0"/>
        <w:adjustRightInd w:val="0"/>
        <w:spacing w:after="47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</w:pPr>
      <w:r w:rsidRPr="00E13C7B"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  <w:t xml:space="preserve">посещение занятий педагогов; </w:t>
      </w:r>
    </w:p>
    <w:p w:rsidR="0069782F" w:rsidRPr="00E13C7B" w:rsidRDefault="0069782F" w:rsidP="00221CE4">
      <w:pPr>
        <w:numPr>
          <w:ilvl w:val="0"/>
          <w:numId w:val="9"/>
        </w:numPr>
        <w:autoSpaceDE w:val="0"/>
        <w:autoSpaceDN w:val="0"/>
        <w:adjustRightInd w:val="0"/>
        <w:spacing w:after="47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</w:pPr>
      <w:r w:rsidRPr="00E13C7B"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  <w:lastRenderedPageBreak/>
        <w:t xml:space="preserve">собеседование, опрос; </w:t>
      </w:r>
    </w:p>
    <w:p w:rsidR="0069782F" w:rsidRPr="00E13C7B" w:rsidRDefault="0069782F" w:rsidP="00221CE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</w:pPr>
      <w:r w:rsidRPr="00E13C7B"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  <w:t>рейды по кабинетам</w:t>
      </w:r>
    </w:p>
    <w:p w:rsidR="0069782F" w:rsidRPr="00E13C7B" w:rsidRDefault="0069782F" w:rsidP="00221C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9782F" w:rsidRPr="00E13C7B" w:rsidRDefault="0069782F" w:rsidP="00221C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Задачи  внутриучрежденческого контроля заключаются в том, чтобы систематически изучать состояние образовательного и воспитательного процессов в РЦДТ, контролировать деятельность педагогов по выполнению программ, по сохранности детского контингента, по наполняемости в объединениях, проверять исполнение нормативно-правовых актов, регламентирующих деятельность РЦДТ, оценивать эффективность результатов деятельности педагогических работников, совершенствовать качество воспитания и образования учащихся, оказывать методическую помощь педагогическим работникам в процессе контроля и др. </w:t>
      </w:r>
    </w:p>
    <w:p w:rsidR="0069782F" w:rsidRPr="00E13C7B" w:rsidRDefault="0069782F" w:rsidP="00221C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>По результатам внутриучрежденческого контроля были составлены аналитические справки, приказы, справки о результатах внутреннего контроля, были проведены доклады о состоянии дел, даны соответствующие рекомендации.</w:t>
      </w:r>
    </w:p>
    <w:p w:rsidR="0069782F" w:rsidRPr="00E13C7B" w:rsidRDefault="0069782F" w:rsidP="00221C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>По результатам внутриучрежденческого контроля установлено, что  в объединениях  «Страна мастеров» (</w:t>
      </w:r>
      <w:proofErr w:type="spellStart"/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>Кахирова</w:t>
      </w:r>
      <w:proofErr w:type="spellEnd"/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С.Р.), «Конструктор» (Абдурахманова Д.М.), «Юный натуралист» (</w:t>
      </w:r>
      <w:proofErr w:type="spellStart"/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>Эльдерова</w:t>
      </w:r>
      <w:proofErr w:type="spellEnd"/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Р.А.), «Творить чудеса» (Магомедова Н.Б.), «</w:t>
      </w:r>
      <w:proofErr w:type="spellStart"/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>Семицветик</w:t>
      </w:r>
      <w:proofErr w:type="spellEnd"/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>» (</w:t>
      </w:r>
      <w:proofErr w:type="spellStart"/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>Раджабова</w:t>
      </w:r>
      <w:proofErr w:type="spellEnd"/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Р.М.) работа поставлена на должном уровне. Занятия проводились строго по расписанию, в соответствии с календарно-тематическим планом. Проводилась </w:t>
      </w:r>
      <w:proofErr w:type="gramStart"/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>индивидуальная  работа</w:t>
      </w:r>
      <w:proofErr w:type="gramEnd"/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 обучающимися, использовались  разнообразные методы и формы при проведении занятий. Педагоги и обучающиеся объединений  принимали участие в конкурсах, мероприятиях. </w:t>
      </w:r>
    </w:p>
    <w:p w:rsidR="0069782F" w:rsidRPr="00E13C7B" w:rsidRDefault="0069782F" w:rsidP="00221C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Однако в прошедшем  учебном году не все педагоги добросовестно отнеслись к своим функциональным обязанностям. Более слабо организована работа  у педагогов дополнительного образования Азизовой Э.К., </w:t>
      </w:r>
      <w:proofErr w:type="spellStart"/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>Аюбовой</w:t>
      </w:r>
      <w:proofErr w:type="spellEnd"/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Т.Э,  Ахмедовой А.А., </w:t>
      </w:r>
      <w:proofErr w:type="spellStart"/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>Карибовой</w:t>
      </w:r>
      <w:proofErr w:type="spellEnd"/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Ш.Г., </w:t>
      </w:r>
      <w:proofErr w:type="spellStart"/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>Ханбутаевой</w:t>
      </w:r>
      <w:proofErr w:type="spellEnd"/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Н.А.  и некоторых других. Вышеуказанные педагоги в течение учебного года не обеспечивали явку обучающихся до должного уровня. Без уважительной причины отсутствовали на работе.  Занятия проводили не в соответствии с календарно-тематическим графиком, не соблюдались этапы проведения занятий.</w:t>
      </w:r>
    </w:p>
    <w:p w:rsidR="0069782F" w:rsidRPr="00114894" w:rsidRDefault="0069782F" w:rsidP="00221C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1489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объединениях «Мир растений» (Аюбова Т.Э) занятия не проводились 19.12.2024г. в связи с отсутствием детей, 18.03.2025г. педагог отсутствовал на работе, 20.05.2025г. не было детей. В объединении «Резьба по дереву» (Карибова Ш.Г.) 11.11.2024г. отсутствовали дети, 18.03.2025г. отсутствовала на работе без уважительной причины, В объединении «Радуга цветов» педагог </w:t>
      </w:r>
      <w:proofErr w:type="spellStart"/>
      <w:r w:rsidRPr="00114894">
        <w:rPr>
          <w:rFonts w:ascii="Times New Roman" w:eastAsia="Calibri" w:hAnsi="Times New Roman" w:cs="Times New Roman"/>
          <w:sz w:val="24"/>
          <w:szCs w:val="24"/>
          <w:lang w:eastAsia="en-US"/>
        </w:rPr>
        <w:t>Ханбутаева</w:t>
      </w:r>
      <w:proofErr w:type="spellEnd"/>
      <w:r w:rsidRPr="0011489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Н.А. 18.03.2025г отсутствовала на работе.</w:t>
      </w:r>
    </w:p>
    <w:p w:rsidR="0069782F" w:rsidRPr="00E13C7B" w:rsidRDefault="0069782F" w:rsidP="00221C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Анализ внутриучрежденческого контроля позволяет сделать вывод о том, что, в целом , педагоги РЦДТ добросовестно относятся к своим функциональным обязанностям: исправно оформляют и ведут документацию, занятия проводят по расписанию с соблюдением необходимых требований к методической, организационной  составляющим занятия, работают над поддержанием нормативной пополняемости  </w:t>
      </w:r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>объединений и сохранностью контингента, стремятся к повышению качества знаний и умений учащихся, к развитию и совершенствованию их ключевых компетенций. Занятия разнообразны по содержанию, интересны для учащихся. Рекомендации, данные педагогам по итогам просмотренных занятий, в основном учитываются. Особое внимание педагогов обращено на применение на занятиях новых образовательных технологий, повышение мотивации учащихся к обучению, обеспечение включенности каждого учащегося в деятельность на всех этапах занятия за счет правильно подобранных форм.</w:t>
      </w:r>
    </w:p>
    <w:p w:rsidR="0069782F" w:rsidRPr="00E13C7B" w:rsidRDefault="0069782F" w:rsidP="00221CE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69782F" w:rsidRPr="00E13C7B" w:rsidRDefault="0069782F" w:rsidP="00221C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</w:pPr>
      <w:r w:rsidRPr="00E13C7B"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  <w:t xml:space="preserve">В ходе внутриучрежденческого контроля также </w:t>
      </w:r>
      <w:r w:rsidRPr="00114894"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  <w:t>установлено,</w:t>
      </w:r>
      <w:r w:rsidRPr="00E13C7B"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  <w:t xml:space="preserve"> что: </w:t>
      </w:r>
    </w:p>
    <w:p w:rsidR="0069782F" w:rsidRPr="00E13C7B" w:rsidRDefault="0069782F" w:rsidP="00221CE4">
      <w:pPr>
        <w:numPr>
          <w:ilvl w:val="0"/>
          <w:numId w:val="10"/>
        </w:numPr>
        <w:autoSpaceDE w:val="0"/>
        <w:autoSpaceDN w:val="0"/>
        <w:adjustRightInd w:val="0"/>
        <w:spacing w:after="47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</w:pPr>
      <w:r w:rsidRPr="00E13C7B"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  <w:t xml:space="preserve">формы и методы контроля соответствуют задачам, которые ставил педагогический коллектив РЦДТ на учебный год; </w:t>
      </w:r>
    </w:p>
    <w:p w:rsidR="0069782F" w:rsidRPr="00E13C7B" w:rsidRDefault="0069782F" w:rsidP="00221CE4">
      <w:pPr>
        <w:numPr>
          <w:ilvl w:val="0"/>
          <w:numId w:val="10"/>
        </w:numPr>
        <w:autoSpaceDE w:val="0"/>
        <w:autoSpaceDN w:val="0"/>
        <w:adjustRightInd w:val="0"/>
        <w:spacing w:after="47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</w:pPr>
      <w:r w:rsidRPr="00E13C7B"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  <w:lastRenderedPageBreak/>
        <w:t xml:space="preserve">вся необходимая документация для организации учебно-воспитательного процесса в РЦДТ имеется и ведется в соответствии с требованиями; </w:t>
      </w:r>
    </w:p>
    <w:p w:rsidR="0069782F" w:rsidRPr="00E13C7B" w:rsidRDefault="0069782F" w:rsidP="00221CE4">
      <w:pPr>
        <w:numPr>
          <w:ilvl w:val="0"/>
          <w:numId w:val="10"/>
        </w:numPr>
        <w:autoSpaceDE w:val="0"/>
        <w:autoSpaceDN w:val="0"/>
        <w:adjustRightInd w:val="0"/>
        <w:spacing w:after="47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</w:pPr>
      <w:r w:rsidRPr="00E13C7B"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  <w:t xml:space="preserve">учебный план выполняется, дополнительные общеобразовательные программы реализуются; </w:t>
      </w:r>
    </w:p>
    <w:p w:rsidR="0069782F" w:rsidRPr="002D6518" w:rsidRDefault="0069782F" w:rsidP="00221CE4">
      <w:pPr>
        <w:numPr>
          <w:ilvl w:val="0"/>
          <w:numId w:val="10"/>
        </w:numPr>
        <w:autoSpaceDE w:val="0"/>
        <w:autoSpaceDN w:val="0"/>
        <w:adjustRightInd w:val="0"/>
        <w:spacing w:after="47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</w:pPr>
      <w:r w:rsidRPr="002D6518"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  <w:t xml:space="preserve">выросла активность педагогов, их стремление к творчеству, увеличилось число педагогов, использующих в учебном процессе новые образовательные технологии; </w:t>
      </w:r>
    </w:p>
    <w:p w:rsidR="0069782F" w:rsidRPr="00E13C7B" w:rsidRDefault="0069782F" w:rsidP="00221CE4">
      <w:pPr>
        <w:numPr>
          <w:ilvl w:val="0"/>
          <w:numId w:val="10"/>
        </w:numPr>
        <w:autoSpaceDE w:val="0"/>
        <w:autoSpaceDN w:val="0"/>
        <w:adjustRightInd w:val="0"/>
        <w:spacing w:after="47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</w:pPr>
      <w:proofErr w:type="gramStart"/>
      <w:r w:rsidRPr="00E13C7B"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  <w:t>педагоги</w:t>
      </w:r>
      <w:proofErr w:type="gramEnd"/>
      <w:r w:rsidRPr="00E13C7B"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  <w:t xml:space="preserve"> на занятиях развивают у обучающихся мышление, речь, волю, нравственность, </w:t>
      </w:r>
      <w:proofErr w:type="spellStart"/>
      <w:r w:rsidRPr="00E13C7B"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  <w:t>коммуникативность</w:t>
      </w:r>
      <w:proofErr w:type="spellEnd"/>
      <w:r w:rsidRPr="00E13C7B"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  <w:t xml:space="preserve"> и т.д.; </w:t>
      </w:r>
    </w:p>
    <w:p w:rsidR="0069782F" w:rsidRPr="00E13C7B" w:rsidRDefault="0069782F" w:rsidP="00221CE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</w:pPr>
      <w:r w:rsidRPr="00E13C7B"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  <w:t xml:space="preserve">педагоги используют дифференцированный подход в обучении учащихся, поощряют инициативу и самостоятельность, предлагают задания, развивающие творческое воображение детей. </w:t>
      </w:r>
    </w:p>
    <w:p w:rsidR="0069782F" w:rsidRPr="00E13C7B" w:rsidRDefault="0069782F" w:rsidP="00221CE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69782F" w:rsidRPr="00E13C7B" w:rsidRDefault="0069782F" w:rsidP="00221CE4">
      <w:pPr>
        <w:autoSpaceDE w:val="0"/>
        <w:autoSpaceDN w:val="0"/>
        <w:adjustRightInd w:val="0"/>
        <w:spacing w:after="28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</w:pPr>
      <w:r w:rsidRPr="00E13C7B"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  <w:t xml:space="preserve">Проведенный анализ контроля  в учреждении показал, что необходимо: </w:t>
      </w:r>
    </w:p>
    <w:p w:rsidR="0069782F" w:rsidRPr="00E13C7B" w:rsidRDefault="0069782F" w:rsidP="00221CE4">
      <w:pPr>
        <w:numPr>
          <w:ilvl w:val="0"/>
          <w:numId w:val="13"/>
        </w:numPr>
        <w:autoSpaceDE w:val="0"/>
        <w:autoSpaceDN w:val="0"/>
        <w:adjustRightInd w:val="0"/>
        <w:spacing w:after="28" w:line="240" w:lineRule="auto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  <w:r w:rsidRPr="00E13C7B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 Организовать систематический </w:t>
      </w:r>
      <w:proofErr w:type="gramStart"/>
      <w:r w:rsidRPr="00E13C7B">
        <w:rPr>
          <w:rFonts w:ascii="Times New Roman" w:eastAsia="Calibri" w:hAnsi="Times New Roman" w:cs="Times New Roman"/>
          <w:sz w:val="23"/>
          <w:szCs w:val="23"/>
          <w:lang w:eastAsia="en-US"/>
        </w:rPr>
        <w:t>контроль  над</w:t>
      </w:r>
      <w:proofErr w:type="gramEnd"/>
      <w:r w:rsidRPr="00E13C7B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 : </w:t>
      </w:r>
    </w:p>
    <w:p w:rsidR="0069782F" w:rsidRPr="00E13C7B" w:rsidRDefault="0069782F" w:rsidP="00221CE4">
      <w:pPr>
        <w:numPr>
          <w:ilvl w:val="0"/>
          <w:numId w:val="11"/>
        </w:numPr>
        <w:autoSpaceDE w:val="0"/>
        <w:autoSpaceDN w:val="0"/>
        <w:adjustRightInd w:val="0"/>
        <w:spacing w:after="28" w:line="240" w:lineRule="auto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  <w:r w:rsidRPr="00E13C7B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качеством преподавания; </w:t>
      </w:r>
    </w:p>
    <w:p w:rsidR="0069782F" w:rsidRPr="00E13C7B" w:rsidRDefault="0069782F" w:rsidP="00221CE4">
      <w:pPr>
        <w:numPr>
          <w:ilvl w:val="0"/>
          <w:numId w:val="11"/>
        </w:numPr>
        <w:autoSpaceDE w:val="0"/>
        <w:autoSpaceDN w:val="0"/>
        <w:adjustRightInd w:val="0"/>
        <w:spacing w:after="28" w:line="240" w:lineRule="auto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  <w:r w:rsidRPr="00E13C7B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соблюдением педагогами требований к содержанию, формам и методам учебно-воспитательной работы. </w:t>
      </w:r>
    </w:p>
    <w:p w:rsidR="0069782F" w:rsidRPr="00E13C7B" w:rsidRDefault="0069782F" w:rsidP="00221CE4">
      <w:pPr>
        <w:numPr>
          <w:ilvl w:val="0"/>
          <w:numId w:val="11"/>
        </w:numPr>
        <w:autoSpaceDE w:val="0"/>
        <w:autoSpaceDN w:val="0"/>
        <w:adjustRightInd w:val="0"/>
        <w:spacing w:after="28" w:line="240" w:lineRule="auto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  <w:r w:rsidRPr="00E13C7B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сохранностью контингента учащихся </w:t>
      </w:r>
    </w:p>
    <w:p w:rsidR="0069782F" w:rsidRPr="00E13C7B" w:rsidRDefault="0069782F" w:rsidP="00221CE4">
      <w:pPr>
        <w:numPr>
          <w:ilvl w:val="0"/>
          <w:numId w:val="12"/>
        </w:numPr>
        <w:autoSpaceDE w:val="0"/>
        <w:autoSpaceDN w:val="0"/>
        <w:adjustRightInd w:val="0"/>
        <w:spacing w:after="28" w:line="240" w:lineRule="auto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  <w:r w:rsidRPr="00E13C7B">
        <w:rPr>
          <w:rFonts w:ascii="Times New Roman" w:eastAsia="Calibri" w:hAnsi="Times New Roman" w:cs="Times New Roman"/>
          <w:sz w:val="23"/>
          <w:szCs w:val="23"/>
          <w:lang w:eastAsia="en-US"/>
        </w:rPr>
        <w:t>Шире использовать передовой педагогический опыт, новые технологии.</w:t>
      </w:r>
    </w:p>
    <w:p w:rsidR="0069782F" w:rsidRPr="00E13C7B" w:rsidRDefault="0069782F" w:rsidP="00221CE4">
      <w:pPr>
        <w:numPr>
          <w:ilvl w:val="0"/>
          <w:numId w:val="12"/>
        </w:numPr>
        <w:autoSpaceDE w:val="0"/>
        <w:autoSpaceDN w:val="0"/>
        <w:adjustRightInd w:val="0"/>
        <w:spacing w:after="28" w:line="240" w:lineRule="auto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  <w:r w:rsidRPr="00E13C7B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Оказывать помощь педагогам в учебно-воспитательной работе и совершенствовании ими педагогического мастерства. </w:t>
      </w:r>
    </w:p>
    <w:p w:rsidR="0069782F" w:rsidRPr="00E13C7B" w:rsidRDefault="0069782F" w:rsidP="00221C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</w:p>
    <w:p w:rsidR="0069782F" w:rsidRPr="00E13C7B" w:rsidRDefault="0069782F" w:rsidP="00221CE4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  <w:r w:rsidRPr="00E13C7B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Помимо административного контроля в РЦДТ доступен контроль со стороны общественности. У всех участников образовательного процесса есть возможность оценить качество предоставления Районным Центром детского творчества образовательных услуг, заполнив анкету на официальном сайте </w:t>
      </w:r>
      <w:proofErr w:type="gramStart"/>
      <w:r w:rsidRPr="00E13C7B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РЦДТ </w:t>
      </w:r>
      <w:r>
        <w:rPr>
          <w:rFonts w:ascii="Times New Roman" w:eastAsia="Calibri" w:hAnsi="Times New Roman" w:cs="Times New Roman"/>
          <w:sz w:val="23"/>
          <w:szCs w:val="23"/>
          <w:lang w:eastAsia="en-US"/>
        </w:rPr>
        <w:t>.</w:t>
      </w:r>
      <w:proofErr w:type="gramEnd"/>
    </w:p>
    <w:p w:rsidR="0069782F" w:rsidRPr="00E13C7B" w:rsidRDefault="0069782F" w:rsidP="00221CE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13C7B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 С помощью нового интерактивного элемента сайта каждый посетитель может оставить отзыв о работе учреждения</w:t>
      </w:r>
    </w:p>
    <w:p w:rsidR="0069782F" w:rsidRPr="00E13C7B" w:rsidRDefault="0069782F" w:rsidP="00221CE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69782F" w:rsidRPr="00E13C7B" w:rsidRDefault="0069782F" w:rsidP="00221CE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69782F" w:rsidRPr="00E13C7B" w:rsidRDefault="0069782F" w:rsidP="00221C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</w:pPr>
      <w:r w:rsidRPr="00E13C7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</w:t>
      </w:r>
      <w:r w:rsidRPr="00E13C7B">
        <w:rPr>
          <w:rFonts w:ascii="Times New Roman" w:eastAsia="Calibri" w:hAnsi="Times New Roman" w:cs="Times New Roman"/>
          <w:b/>
          <w:color w:val="000000"/>
          <w:sz w:val="23"/>
          <w:szCs w:val="23"/>
          <w:lang w:eastAsia="en-US"/>
        </w:rPr>
        <w:t>Методическая работа</w:t>
      </w:r>
      <w:r w:rsidRPr="00E13C7B"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  <w:t xml:space="preserve"> в РЦДТ организована как деятельность, направленная на совершенствование профессиональной компетентности педагога дополнительного образования и создание условий для повышения качества учебно-воспитательного процесса. </w:t>
      </w:r>
    </w:p>
    <w:p w:rsidR="0069782F" w:rsidRPr="00E13C7B" w:rsidRDefault="0069782F" w:rsidP="00221C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</w:pPr>
      <w:r w:rsidRPr="00E13C7B"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  <w:t xml:space="preserve">Возглавляет методическую работу методический совет Районного Центра детского творчества. Главными задачами методического совета РЦДТ являются: руководство методической работой, методическое обеспечение образовательного процесса и организация деятельности по повышению профессиональной квалификации педагогических работников. </w:t>
      </w:r>
    </w:p>
    <w:p w:rsidR="0069782F" w:rsidRPr="00E13C7B" w:rsidRDefault="0069782F" w:rsidP="00221C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13C7B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В 2024-2025 учебном году заседания методических  объединений  проходили три раза в течение учебного года. В повестку дня заседаний, помимо текущих вопросов обсуждения дополнительных общеобразовательных общеразвивающих программ, вошли актуальные вопросы совершенствования педагогического мастерства через участие в профессиональных конкурсах, </w:t>
      </w:r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>использования инновационных технологий при проведении занятий,  самообразования педагогов, способы привлечения  детей в творческие объединения и работы с родителями.</w:t>
      </w:r>
    </w:p>
    <w:p w:rsidR="0069782F" w:rsidRPr="00E13C7B" w:rsidRDefault="0069782F" w:rsidP="00221CE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13C7B">
        <w:rPr>
          <w:rFonts w:ascii="Times New Roman" w:eastAsia="Calibri" w:hAnsi="Times New Roman" w:cs="Times New Roman"/>
          <w:sz w:val="23"/>
          <w:szCs w:val="23"/>
          <w:lang w:eastAsia="en-US"/>
        </w:rPr>
        <w:t>Каждое заседание методических объединений  было оформлено протоколом.</w:t>
      </w:r>
    </w:p>
    <w:p w:rsidR="0069782F" w:rsidRPr="00E13C7B" w:rsidRDefault="0069782F" w:rsidP="00221C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>Кроме того, в</w:t>
      </w:r>
      <w:r w:rsidRPr="00E13C7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>течение 2024-2025 учебного года проведена определённая методическая работа.</w:t>
      </w:r>
    </w:p>
    <w:p w:rsidR="0069782F" w:rsidRPr="00E13C7B" w:rsidRDefault="0069782F" w:rsidP="00221C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Это оказание инструктивно-методической помощи педагогам дополнительного образования в процессе обучения и воспитания детей, содействие при оформлении стендов, уголков о работе творческих объединений, наглядных пособий. </w:t>
      </w:r>
    </w:p>
    <w:p w:rsidR="0069782F" w:rsidRPr="00E13C7B" w:rsidRDefault="0069782F" w:rsidP="00221C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течение прошедшего учебного года оказана помощь педагогам при подготовке и </w:t>
      </w:r>
      <w:proofErr w:type="gramStart"/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>проведении  открытых</w:t>
      </w:r>
      <w:proofErr w:type="gramEnd"/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занятий, составлении план-конспектов открытых занятий. </w:t>
      </w:r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Проведены консультации по подготовке к выставкам и мероприятиям, оформлении журналов учёта работы, составлении дополнительных общеобразовательных программ, анализ  посещённых занятий и проведённых открытых занятий.</w:t>
      </w:r>
    </w:p>
    <w:p w:rsidR="0069782F" w:rsidRPr="00E13C7B" w:rsidRDefault="0069782F" w:rsidP="00221C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Педагогами МБУДО «РЦДТ» проведено 9 открытых занятий. Согласно графику, утверждённому директором, должно было провести 13 открытых занятий. По уважительным причинам не смогли провести занятия педагоги </w:t>
      </w:r>
      <w:proofErr w:type="spellStart"/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>Загирова</w:t>
      </w:r>
      <w:proofErr w:type="spellEnd"/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М.Т., </w:t>
      </w:r>
      <w:proofErr w:type="spellStart"/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>Шихрагимова</w:t>
      </w:r>
      <w:proofErr w:type="spellEnd"/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Ж.Л., </w:t>
      </w:r>
      <w:proofErr w:type="spellStart"/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>Ханбутаева</w:t>
      </w:r>
      <w:proofErr w:type="spellEnd"/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Н.А.. Педагог Азизова Э.К. не имея никакой причины,  не провела занятие, хотя согласно приказу №13-ОД от 29.10.2024г по МБУДО «РЦДТ» персональная  ответственность за проведение открытых занятий была возложена на самих педагогов.</w:t>
      </w:r>
    </w:p>
    <w:p w:rsidR="0069782F" w:rsidRPr="00E13C7B" w:rsidRDefault="0069782F" w:rsidP="00221C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>Открытые занятия проводятся в целях обмена опытом среди педагогов, выявления положительного педагогического  опыта, эффективности самообразования педагогов</w:t>
      </w:r>
    </w:p>
    <w:p w:rsidR="0069782F" w:rsidRPr="00E13C7B" w:rsidRDefault="0069782F" w:rsidP="00221C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>Однако, не все педагоги посещают открытые занятия.</w:t>
      </w:r>
    </w:p>
    <w:p w:rsidR="0069782F" w:rsidRPr="00E13C7B" w:rsidRDefault="0069782F" w:rsidP="00221CE4">
      <w:pPr>
        <w:spacing w:after="0" w:line="240" w:lineRule="auto"/>
        <w:jc w:val="both"/>
        <w:rPr>
          <w:rFonts w:ascii="Calibri" w:eastAsia="Calibri" w:hAnsi="Calibri" w:cs="Times New Roman"/>
          <w:sz w:val="23"/>
          <w:szCs w:val="23"/>
          <w:lang w:eastAsia="en-US"/>
        </w:rPr>
      </w:pPr>
    </w:p>
    <w:p w:rsidR="0069782F" w:rsidRPr="003E5FCE" w:rsidRDefault="0069782F" w:rsidP="00221C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E5FC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Повышение квалификации.</w:t>
      </w:r>
      <w:r w:rsidRPr="003E5FC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Важнейшим направлением работы методической службы РЦДТ является постоянное совершенствование педагогического мастерства педагогов через систему повышения квалификации. За год курсы повышения квалификации прошли 13 педагогов.</w:t>
      </w:r>
    </w:p>
    <w:p w:rsidR="0069782F" w:rsidRPr="003E5FCE" w:rsidRDefault="0069782F" w:rsidP="00221C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E5FCE">
        <w:rPr>
          <w:rFonts w:ascii="Times New Roman" w:eastAsia="Calibri" w:hAnsi="Times New Roman" w:cs="Times New Roman"/>
          <w:sz w:val="24"/>
          <w:szCs w:val="24"/>
          <w:lang w:eastAsia="en-US"/>
        </w:rPr>
        <w:t>В 2025-2026  учебном году необходимо пройти курсы повышения квалификации 13 педагогам.</w:t>
      </w:r>
    </w:p>
    <w:p w:rsidR="0069782F" w:rsidRPr="00E13C7B" w:rsidRDefault="0069782F" w:rsidP="00221C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13C7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Аттестация</w:t>
      </w:r>
      <w:r w:rsidRPr="00E13C7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педагогических </w:t>
      </w:r>
      <w:proofErr w:type="gramStart"/>
      <w:r w:rsidRPr="00E13C7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работников .</w:t>
      </w:r>
      <w:proofErr w:type="gramEnd"/>
    </w:p>
    <w:p w:rsidR="0069782F" w:rsidRPr="00E13C7B" w:rsidRDefault="0069782F" w:rsidP="00221CE4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  <w:r w:rsidRPr="00E13C7B">
        <w:rPr>
          <w:rFonts w:ascii="Times New Roman" w:eastAsia="Calibri" w:hAnsi="Times New Roman" w:cs="Times New Roman"/>
          <w:sz w:val="23"/>
          <w:szCs w:val="23"/>
          <w:lang w:eastAsia="en-US"/>
        </w:rPr>
        <w:t>На конец учебного года среди основных педагогических работник высшую квалификационную категорию имеют 5 педагогов, первую – 2, на соответствие занимаемой должности аттестовано  10 человек, не имеют квалификационной категории 10 чел. в основном это молодые сотрудники со стажем работы до 2 лет и вновь принятые педагоги.</w:t>
      </w:r>
    </w:p>
    <w:p w:rsidR="0069782F" w:rsidRPr="00E13C7B" w:rsidRDefault="0069782F" w:rsidP="00221C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9782F" w:rsidRPr="00E13C7B" w:rsidRDefault="0069782F" w:rsidP="00221C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Основным показателем овладения обучающимися знаний, умений, навыков является </w:t>
      </w:r>
      <w:r w:rsidRPr="00E13C7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участие в муниципальных и республиканских конкурсах.</w:t>
      </w:r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За прошедший учебный год обучающиеся и педагоги МБУДО «РЦДТ» принимали участие во Всероссийских, республиканских  и районных конкурсах. Это такие,  как «Всероссийский конкурс окружающей среды имени </w:t>
      </w:r>
      <w:proofErr w:type="spellStart"/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>В.Всесвятского</w:t>
      </w:r>
      <w:proofErr w:type="spellEnd"/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>», Республиканский конкурс «Вектор развития дополнительного образования, Республиканский конкурс туристических маршрутов среди учащихся образовательных организаций», «</w:t>
      </w:r>
      <w:r w:rsidRPr="00E13C7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XXXVI</w:t>
      </w:r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Республиканская Олимпиада по школьному краеведению», </w:t>
      </w:r>
    </w:p>
    <w:p w:rsidR="0069782F" w:rsidRPr="00E13C7B" w:rsidRDefault="0069782F" w:rsidP="00221C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«Всероссийский конкурс профессионального мастерства работников сферы дополнительного образования «Сердце отдаю детям-2025», Республиканский конкурс профессионального  мастерства «Моё лучшее занятие» и др.</w:t>
      </w:r>
    </w:p>
    <w:p w:rsidR="0069782F" w:rsidRPr="00E13C7B" w:rsidRDefault="0069782F" w:rsidP="00221C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муниципальном  этапе Республиканского конкурса ««Вектор развития дополнительного образования»  1 место заняли педагоги МБУДО «РЦДТ»  Абдурахманова Д.М. и </w:t>
      </w:r>
      <w:proofErr w:type="spellStart"/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>Темирханова</w:t>
      </w:r>
      <w:proofErr w:type="spellEnd"/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А.И..</w:t>
      </w:r>
    </w:p>
    <w:p w:rsidR="0069782F" w:rsidRPr="00E13C7B" w:rsidRDefault="0069782F" w:rsidP="00221C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</w:t>
      </w:r>
      <w:proofErr w:type="gramStart"/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муниципальном  этапе</w:t>
      </w:r>
      <w:proofErr w:type="gramEnd"/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Республиканского конкурса туристических маршрутов среди учащихся образовательных учреждений обучающаяся объединения «Страна мастеров» </w:t>
      </w:r>
      <w:proofErr w:type="spellStart"/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>Магамедкеримова</w:t>
      </w:r>
      <w:proofErr w:type="spellEnd"/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proofErr w:type="spellStart"/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>Севилия</w:t>
      </w:r>
      <w:proofErr w:type="spellEnd"/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заняла 2 призовое место, обучающийся объединения «Истоки» </w:t>
      </w:r>
      <w:proofErr w:type="spellStart"/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>Генджалиев</w:t>
      </w:r>
      <w:proofErr w:type="spellEnd"/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proofErr w:type="spellStart"/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>Алихан</w:t>
      </w:r>
      <w:proofErr w:type="spellEnd"/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занял 3 призовое место.</w:t>
      </w:r>
    </w:p>
    <w:p w:rsidR="0069782F" w:rsidRPr="00E13C7B" w:rsidRDefault="0069782F" w:rsidP="00221C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муниципальном  этапе Республиканской  олимпиады по школьному краеведению  обучающаяся объединения «Страна мастеров» </w:t>
      </w:r>
      <w:proofErr w:type="spellStart"/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>Магамедкеримова</w:t>
      </w:r>
      <w:proofErr w:type="spellEnd"/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proofErr w:type="spellStart"/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>Сабира</w:t>
      </w:r>
      <w:proofErr w:type="spellEnd"/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заняла 2 призовое место.</w:t>
      </w:r>
    </w:p>
    <w:p w:rsidR="0069782F" w:rsidRPr="00E13C7B" w:rsidRDefault="0069782F" w:rsidP="00221C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>На Муниципальный этап Всероссийского конкурса «Изменение климата глазами детей» было представлено две работы обучающихся объединений «Юный натуралист» и «Мир растений». Но из-за того, что вовремя не представили все необходимые  материалы, работа обучающейся объединения «Мир растений» была аннулирована.</w:t>
      </w:r>
    </w:p>
    <w:p w:rsidR="0069782F" w:rsidRPr="00E13C7B" w:rsidRDefault="0069782F" w:rsidP="00221C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В  Республиканском  конкурсе профессионального  мастерства «Моё лучшее занятие»  призовые  места заняли педагоги </w:t>
      </w:r>
      <w:proofErr w:type="spellStart"/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>Эльдерова</w:t>
      </w:r>
      <w:proofErr w:type="spellEnd"/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Р.А. и Магомедова Н.Н.</w:t>
      </w:r>
    </w:p>
    <w:p w:rsidR="0069782F" w:rsidRPr="00E13C7B" w:rsidRDefault="0069782F" w:rsidP="00221C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9782F" w:rsidRPr="00E13C7B" w:rsidRDefault="0069782F" w:rsidP="00221C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>Все обучающиеся и педагоги, занявшие призовые места, награждены грамотами.</w:t>
      </w:r>
    </w:p>
    <w:p w:rsidR="0069782F" w:rsidRPr="00E13C7B" w:rsidRDefault="0069782F" w:rsidP="00221C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9782F" w:rsidRPr="00E13C7B" w:rsidRDefault="0069782F" w:rsidP="00221C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>Педагоги и обучающиеся МБУДО «РЦДТ» в течение 2024-2025 учебного года принимали активное участие в мероприятиях, посвящённых 80-летию Победы, участвовали в Форуме лезгинского языка.</w:t>
      </w:r>
    </w:p>
    <w:p w:rsidR="0069782F" w:rsidRPr="00E13C7B" w:rsidRDefault="0069782F" w:rsidP="00221C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9782F" w:rsidRPr="00E13C7B" w:rsidRDefault="0069782F" w:rsidP="00221C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</w:pPr>
      <w:r w:rsidRPr="00E13C7B"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eastAsia="en-US"/>
        </w:rPr>
        <w:t xml:space="preserve">Работа с информационными ресурсами Районного центра детского творчества (сайт, социальные сети) </w:t>
      </w:r>
    </w:p>
    <w:p w:rsidR="0069782F" w:rsidRPr="00E13C7B" w:rsidRDefault="0069782F" w:rsidP="00221C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9782F" w:rsidRPr="00E13C7B" w:rsidRDefault="0069782F" w:rsidP="00221C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Сайт РЦДТ является основным источником актуальных сведений об организации. </w:t>
      </w:r>
    </w:p>
    <w:p w:rsidR="0069782F" w:rsidRPr="00E13C7B" w:rsidRDefault="0069782F" w:rsidP="00221C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>Все изменения, касающиеся документационной составляющей, размещались в течение трех рабочих дней, новостная информация обновляется ежедневно.</w:t>
      </w:r>
    </w:p>
    <w:p w:rsidR="0069782F" w:rsidRPr="00E13C7B" w:rsidRDefault="0069782F" w:rsidP="00221C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Оперативно и объективно осуществлялось информирование общественности о деятельности РЦДТ. То есть основная задача – формирование целостного позитивного имиджа образовательного учреждения с помощью образовательного сайта РЦДТ – была достигнута.  </w:t>
      </w:r>
    </w:p>
    <w:p w:rsidR="0069782F" w:rsidRPr="00E13C7B" w:rsidRDefault="0069782F" w:rsidP="00221C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соответствии с нормативными требованиями, регулярно шло обновление материалов всех разделов. Благодаря </w:t>
      </w:r>
      <w:proofErr w:type="gramStart"/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>этому,  происходил</w:t>
      </w:r>
      <w:proofErr w:type="gramEnd"/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обмен педагогическим опытом и осуществлялось стимулирование творческой активности педагогов и учащихся. </w:t>
      </w:r>
    </w:p>
    <w:p w:rsidR="0069782F" w:rsidRPr="00E13C7B" w:rsidRDefault="0069782F" w:rsidP="00221C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  10 ноября 2022 года Районный центр детского творчества имеет публичную страницу в социальной сети </w:t>
      </w:r>
      <w:proofErr w:type="spellStart"/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>ВКонтакте</w:t>
      </w:r>
      <w:proofErr w:type="spellEnd"/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</w:p>
    <w:p w:rsidR="0069782F" w:rsidRPr="00E13C7B" w:rsidRDefault="0069782F" w:rsidP="00221C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Создание страницы было одним из требований нормативных документов: </w:t>
      </w:r>
    </w:p>
    <w:p w:rsidR="0069782F" w:rsidRPr="00E13C7B" w:rsidRDefault="0069782F" w:rsidP="00221C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 Федеральный закон от 09.02.2009 N 8-ФЗ (ред. от 14.07.2022) «Об обеспечении доступа к информации о деятельности государственных органов и органов местного самоуправления» </w:t>
      </w:r>
    </w:p>
    <w:p w:rsidR="0069782F" w:rsidRPr="00E13C7B" w:rsidRDefault="0069782F" w:rsidP="00221C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 Распоряжение Правительства Российской Федерации от 02.09.2022 № 2523-р </w:t>
      </w:r>
    </w:p>
    <w:p w:rsidR="0069782F" w:rsidRPr="00E13C7B" w:rsidRDefault="0069782F" w:rsidP="00221C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основании этих двух документов была создана публичная страница Районного центра детского творчества. Страница наша также является официальной, подтверждена через регистрацию на </w:t>
      </w:r>
      <w:proofErr w:type="spellStart"/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>госуслугах</w:t>
      </w:r>
      <w:proofErr w:type="spellEnd"/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имеет статус </w:t>
      </w:r>
      <w:proofErr w:type="spellStart"/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>госпаблика</w:t>
      </w:r>
      <w:proofErr w:type="spellEnd"/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</w:p>
    <w:p w:rsidR="0069782F" w:rsidRPr="00E13C7B" w:rsidRDefault="0069782F" w:rsidP="00221C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>Рядом с названием нашего учреждения стоит отметка «</w:t>
      </w:r>
      <w:proofErr w:type="spellStart"/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>госорганизация</w:t>
      </w:r>
      <w:proofErr w:type="spellEnd"/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». Страница </w:t>
      </w:r>
      <w:proofErr w:type="spellStart"/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>ВКонтакте</w:t>
      </w:r>
      <w:proofErr w:type="spellEnd"/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является дополнительным источником информации о Центре детского творчества. В ней публиковалось в ней не менее 3 постов в неделю. Посты подкреплялись качественными фото и видеоматериалами. </w:t>
      </w:r>
    </w:p>
    <w:p w:rsidR="0069782F" w:rsidRPr="00E13C7B" w:rsidRDefault="0069782F" w:rsidP="00221C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Также Центр детского творчества имеет официальный </w:t>
      </w:r>
      <w:proofErr w:type="spellStart"/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>телеграм</w:t>
      </w:r>
      <w:proofErr w:type="spellEnd"/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-канал для размещения на нем оперативной информации. </w:t>
      </w:r>
    </w:p>
    <w:p w:rsidR="0069782F" w:rsidRPr="00E13C7B" w:rsidRDefault="0069782F" w:rsidP="00221C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этом учебном году </w:t>
      </w:r>
      <w:proofErr w:type="spellStart"/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>телеграм</w:t>
      </w:r>
      <w:proofErr w:type="spellEnd"/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-канал также стабильно обновлялся, посты в нем появлялись сразу же, после размещения на основных информационных ресурсах. </w:t>
      </w:r>
    </w:p>
    <w:p w:rsidR="0069782F" w:rsidRPr="00E13C7B" w:rsidRDefault="0069782F" w:rsidP="00221C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процесса в РЦДТ. </w:t>
      </w:r>
    </w:p>
    <w:p w:rsidR="0069782F" w:rsidRPr="00E13C7B" w:rsidRDefault="0069782F" w:rsidP="00221C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Все вышеперечисленное позволяет сделать </w:t>
      </w:r>
      <w:r w:rsidRPr="00E13C7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вывод </w:t>
      </w:r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>о том, что основная работа на портале «Электронное образование» в этом году была направлена на ведение сайта Районного  Центра детского творчества в соответствие  с необходимыми требованиями.              Оперативно и объективно осуществлялось информирование общественности о деятельности Центра детского творчества. Своевременно происходило информирование  педагогов, детей и родителей о планируемых мероприятиях  в РЦДТ.</w:t>
      </w:r>
    </w:p>
    <w:p w:rsidR="0069782F" w:rsidRPr="00E13C7B" w:rsidRDefault="0069782F" w:rsidP="00221C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Это имеет большую практическую значимость, так как сайт РЦДТ является единственным источником подобной информации и все изменения, касающиеся образовательной и воспитательной деятельности </w:t>
      </w:r>
      <w:proofErr w:type="gramStart"/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>РЦДТ ,</w:t>
      </w:r>
      <w:proofErr w:type="gramEnd"/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публикуются только здесь.</w:t>
      </w:r>
    </w:p>
    <w:p w:rsidR="0069782F" w:rsidRPr="00E13C7B" w:rsidRDefault="0069782F" w:rsidP="00221C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результате создания такой системы работы информационные ресурсы Центра детского творчества должны развиваться как необходимый компонент открытого </w:t>
      </w:r>
    </w:p>
    <w:p w:rsidR="0069782F" w:rsidRPr="00E13C7B" w:rsidRDefault="0069782F" w:rsidP="00221C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взаимодействия учреждения и общественности, обеспечивая при этом качественное и доступное дополнительное образование</w:t>
      </w:r>
    </w:p>
    <w:p w:rsidR="0069782F" w:rsidRPr="003E5FCE" w:rsidRDefault="0069782F" w:rsidP="00221CE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E5FC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В  новом 2025-2026 учебном году необходимо </w:t>
      </w:r>
    </w:p>
    <w:p w:rsidR="0069782F" w:rsidRPr="00E13C7B" w:rsidRDefault="0069782F" w:rsidP="00221C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>1. Продолжать вести работу по усовершенствованию сайта Районного центра детского творчества и обеспечению открытости информационного пространства образовательного учреждения через организацию работы в социальных сетях; 2.  Создавать условия для информирования общественности о программе разв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ития Центра детского творчества.</w:t>
      </w:r>
    </w:p>
    <w:p w:rsidR="0069782F" w:rsidRPr="00E13C7B" w:rsidRDefault="0069782F" w:rsidP="00221C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9782F" w:rsidRPr="00E13C7B" w:rsidRDefault="0069782F" w:rsidP="00221C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</w:pPr>
      <w:r w:rsidRPr="00E13C7B"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  <w:t xml:space="preserve">Анализ работы  Районного Центра детского творчества за 2024-2025 учебный год позволил сделать следующие </w:t>
      </w:r>
      <w:r w:rsidRPr="00E13C7B">
        <w:rPr>
          <w:rFonts w:ascii="Times New Roman" w:eastAsia="Calibri" w:hAnsi="Times New Roman" w:cs="Times New Roman"/>
          <w:b/>
          <w:color w:val="000000"/>
          <w:sz w:val="23"/>
          <w:szCs w:val="23"/>
          <w:lang w:eastAsia="en-US"/>
        </w:rPr>
        <w:t>выводы:</w:t>
      </w:r>
      <w:r w:rsidRPr="00E13C7B"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  <w:t xml:space="preserve"> </w:t>
      </w:r>
    </w:p>
    <w:p w:rsidR="0069782F" w:rsidRPr="00E13C7B" w:rsidRDefault="0069782F" w:rsidP="00221C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</w:pPr>
      <w:r w:rsidRPr="00E13C7B"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  <w:t xml:space="preserve">Деятельность коллектива Районного Центра детского творчества ориентирована на исполнение федеральной, региональной, муниципальной программ развития образования, Концепции модернизации российского образования, Концепции развития дополнительного образования детей. </w:t>
      </w:r>
    </w:p>
    <w:p w:rsidR="0069782F" w:rsidRPr="00E13C7B" w:rsidRDefault="0069782F" w:rsidP="00221C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</w:pPr>
      <w:r w:rsidRPr="00E13C7B"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  <w:t xml:space="preserve">Педагогический коллектив и администрация максимально использовали все имеющиеся ресурсы для профессионального роста и творческого развития педагогов и детей, взаимодействия творческих объединений, поощрения новых идей и начинаний и добились определенных управленческих и образовательных результатов: </w:t>
      </w:r>
    </w:p>
    <w:p w:rsidR="0069782F" w:rsidRPr="00E13C7B" w:rsidRDefault="0069782F" w:rsidP="00221C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</w:pPr>
    </w:p>
    <w:p w:rsidR="0069782F" w:rsidRPr="00E13C7B" w:rsidRDefault="0069782F" w:rsidP="00221CE4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</w:pPr>
      <w:r w:rsidRPr="00E13C7B"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  <w:t xml:space="preserve">1. Наличие необходимых правоустанавливающих актов и своевременная корректировка нормативных документов. </w:t>
      </w:r>
    </w:p>
    <w:p w:rsidR="0069782F" w:rsidRPr="00E13C7B" w:rsidRDefault="0069782F" w:rsidP="00221CE4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</w:pPr>
      <w:r w:rsidRPr="00E13C7B"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  <w:t xml:space="preserve">2. Предоставление муниципальной услуги осуществляется для детей и подростков на бесплатной основе по всем направлениям образовательной деятельности. Спектр образовательных услуг, предоставляемых РЦДТ, удовлетворяет запросы детей, подростков, родителей (законных представителей). </w:t>
      </w:r>
    </w:p>
    <w:p w:rsidR="0069782F" w:rsidRPr="00E13C7B" w:rsidRDefault="0069782F" w:rsidP="00221CE4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</w:pPr>
      <w:r w:rsidRPr="00E13C7B"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  <w:t xml:space="preserve">3. Выполнение муниципального задания в течение 2024 года в части наполняемости и количественного состава учащихся составило 90%. </w:t>
      </w:r>
    </w:p>
    <w:p w:rsidR="0069782F" w:rsidRPr="00E13C7B" w:rsidRDefault="0069782F" w:rsidP="00221CE4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</w:pPr>
      <w:r w:rsidRPr="00E13C7B"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  <w:t xml:space="preserve">5. ДООП реализованы практически в полном объеме. Содержание программ соответствует целям и задачам дополнительной общеобразовательной программы  Районного  Центра детского творчества, и запросам участников образовательного процесса. </w:t>
      </w:r>
    </w:p>
    <w:p w:rsidR="0069782F" w:rsidRPr="00E13C7B" w:rsidRDefault="0069782F" w:rsidP="00221CE4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</w:pPr>
      <w:r w:rsidRPr="00E13C7B"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  <w:t xml:space="preserve">6. Педагогический коллектив учреждения стабилен. Уровень профессионального мастерства и квалификации педагогов  обеспечивает условия для реализации образовательного процесса. </w:t>
      </w:r>
    </w:p>
    <w:p w:rsidR="0069782F" w:rsidRPr="00E13C7B" w:rsidRDefault="0069782F" w:rsidP="00221CE4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</w:pPr>
      <w:r w:rsidRPr="00E13C7B"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  <w:t xml:space="preserve">7. Обеспечено безопасное пребывание учащихся в Районном Центре детского </w:t>
      </w:r>
      <w:proofErr w:type="gramStart"/>
      <w:r w:rsidRPr="00E13C7B"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  <w:t>творчества ,</w:t>
      </w:r>
      <w:proofErr w:type="gramEnd"/>
      <w:r w:rsidRPr="00E13C7B"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  <w:t xml:space="preserve"> согласно всем необходимым требованиям и нормативам. </w:t>
      </w:r>
    </w:p>
    <w:p w:rsidR="0069782F" w:rsidRPr="00E13C7B" w:rsidRDefault="0069782F" w:rsidP="00221CE4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</w:pPr>
      <w:r w:rsidRPr="00E13C7B"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  <w:t xml:space="preserve">8. Обеспечена информационная открытость учреждения в открытом и доступном для ознакомления режиме. </w:t>
      </w:r>
    </w:p>
    <w:p w:rsidR="0069782F" w:rsidRPr="00E13C7B" w:rsidRDefault="0069782F" w:rsidP="00221CE4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</w:pPr>
      <w:r w:rsidRPr="00E13C7B"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  <w:t xml:space="preserve">4. Материально-техническая база соответствует требованиям к оснащению образовательного процесса в соответствии с содержательным наполнением образовательных программ. </w:t>
      </w:r>
    </w:p>
    <w:p w:rsidR="0069782F" w:rsidRPr="00E13C7B" w:rsidRDefault="0069782F" w:rsidP="00221C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</w:pPr>
      <w:r w:rsidRPr="00E13C7B"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  <w:t xml:space="preserve">5. Деятельность Районного Центра детского творчества  осуществляется в режиме развития, вносятся локальные и модульные изменения, как в содержание образования, так и в управленческую деятельность. </w:t>
      </w:r>
    </w:p>
    <w:p w:rsidR="0069782F" w:rsidRPr="00E13C7B" w:rsidRDefault="0069782F" w:rsidP="00221C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eastAsia="en-US"/>
        </w:rPr>
      </w:pPr>
    </w:p>
    <w:p w:rsidR="0069782F" w:rsidRPr="00E13C7B" w:rsidRDefault="0069782F" w:rsidP="00221C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eastAsia="en-US"/>
        </w:rPr>
      </w:pPr>
      <w:r w:rsidRPr="00E13C7B"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eastAsia="en-US"/>
        </w:rPr>
        <w:t xml:space="preserve">Задачи и перспективы развития: </w:t>
      </w:r>
    </w:p>
    <w:p w:rsidR="0069782F" w:rsidRPr="00E13C7B" w:rsidRDefault="0069782F" w:rsidP="00221C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</w:pPr>
    </w:p>
    <w:p w:rsidR="0069782F" w:rsidRPr="00E13C7B" w:rsidRDefault="0069782F" w:rsidP="00221CE4">
      <w:pPr>
        <w:numPr>
          <w:ilvl w:val="0"/>
          <w:numId w:val="14"/>
        </w:numPr>
        <w:autoSpaceDE w:val="0"/>
        <w:autoSpaceDN w:val="0"/>
        <w:adjustRightInd w:val="0"/>
        <w:spacing w:after="47" w:line="240" w:lineRule="auto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  <w:r w:rsidRPr="00E13C7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Создать условия для гармоничного развития личности ребенка, для формирования эмоциональной устойчивости;</w:t>
      </w:r>
    </w:p>
    <w:p w:rsidR="0069782F" w:rsidRPr="00E13C7B" w:rsidRDefault="0069782F" w:rsidP="00221CE4">
      <w:pPr>
        <w:numPr>
          <w:ilvl w:val="0"/>
          <w:numId w:val="14"/>
        </w:numPr>
        <w:autoSpaceDE w:val="0"/>
        <w:autoSpaceDN w:val="0"/>
        <w:adjustRightInd w:val="0"/>
        <w:spacing w:after="47" w:line="240" w:lineRule="auto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  <w:r w:rsidRPr="00E13C7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E13C7B">
        <w:rPr>
          <w:rFonts w:ascii="Times New Roman" w:eastAsia="Calibri" w:hAnsi="Times New Roman" w:cs="Times New Roman"/>
          <w:sz w:val="23"/>
          <w:szCs w:val="23"/>
          <w:lang w:eastAsia="en-US"/>
        </w:rPr>
        <w:t>Вовлекать  максимально возможного количество детей к занятиям по программам дополнительного образования;</w:t>
      </w:r>
    </w:p>
    <w:p w:rsidR="0069782F" w:rsidRPr="00E13C7B" w:rsidRDefault="0069782F" w:rsidP="00221CE4">
      <w:pPr>
        <w:numPr>
          <w:ilvl w:val="0"/>
          <w:numId w:val="14"/>
        </w:numPr>
        <w:autoSpaceDE w:val="0"/>
        <w:autoSpaceDN w:val="0"/>
        <w:adjustRightInd w:val="0"/>
        <w:spacing w:after="47" w:line="240" w:lineRule="auto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  <w:r w:rsidRPr="00E13C7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Продолжить работу по выявлению, изучению и распространению передового опыта работы педагогов;</w:t>
      </w:r>
    </w:p>
    <w:p w:rsidR="0069782F" w:rsidRPr="00E13C7B" w:rsidRDefault="0069782F" w:rsidP="00221CE4">
      <w:pPr>
        <w:numPr>
          <w:ilvl w:val="0"/>
          <w:numId w:val="14"/>
        </w:numPr>
        <w:autoSpaceDE w:val="0"/>
        <w:autoSpaceDN w:val="0"/>
        <w:adjustRightInd w:val="0"/>
        <w:spacing w:after="47" w:line="240" w:lineRule="auto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  <w:r w:rsidRPr="00E13C7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Совершенствовать и усилить контроль и руководство за учебно-воспитательной работой педагогов;</w:t>
      </w:r>
    </w:p>
    <w:p w:rsidR="0069782F" w:rsidRPr="009C0885" w:rsidRDefault="0069782F" w:rsidP="00221CE4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6518">
        <w:rPr>
          <w:rFonts w:ascii="Times New Roman" w:eastAsia="Calibri" w:hAnsi="Times New Roman" w:cs="Times New Roman"/>
          <w:sz w:val="23"/>
          <w:szCs w:val="23"/>
          <w:lang w:eastAsia="en-US"/>
        </w:rPr>
        <w:lastRenderedPageBreak/>
        <w:t>Обновить  методическое сопровождение  образовательной деятельности</w:t>
      </w:r>
      <w:r w:rsidRPr="002D6518">
        <w:rPr>
          <w:rFonts w:ascii="Calibri" w:eastAsia="Calibri" w:hAnsi="Calibri" w:cs="Times New Roman"/>
          <w:sz w:val="23"/>
          <w:szCs w:val="23"/>
          <w:lang w:eastAsia="en-US"/>
        </w:rPr>
        <w:t xml:space="preserve">; </w:t>
      </w:r>
    </w:p>
    <w:p w:rsidR="0069782F" w:rsidRPr="002D6518" w:rsidRDefault="0069782F" w:rsidP="00221CE4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Совершенствовать  содержание</w:t>
      </w:r>
      <w:r w:rsidRPr="009C088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ДООП</w:t>
      </w:r>
    </w:p>
    <w:p w:rsidR="0069782F" w:rsidRPr="00E13C7B" w:rsidRDefault="0069782F" w:rsidP="00221CE4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13C7B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Развивать </w:t>
      </w:r>
      <w:proofErr w:type="gramStart"/>
      <w:r w:rsidRPr="00E13C7B">
        <w:rPr>
          <w:rFonts w:ascii="Times New Roman" w:eastAsia="Calibri" w:hAnsi="Times New Roman" w:cs="Times New Roman"/>
          <w:sz w:val="23"/>
          <w:szCs w:val="23"/>
          <w:lang w:eastAsia="en-US"/>
        </w:rPr>
        <w:t>информационную  образовательную</w:t>
      </w:r>
      <w:proofErr w:type="gramEnd"/>
      <w:r w:rsidRPr="00E13C7B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  среду  РЦДТ, обеспечивающей эффективное применение информационно-коммуникационных технологий;</w:t>
      </w:r>
    </w:p>
    <w:p w:rsidR="0069782F" w:rsidRPr="00E13C7B" w:rsidRDefault="0069782F" w:rsidP="00221CE4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>Улучшить работу с родителями;</w:t>
      </w:r>
    </w:p>
    <w:p w:rsidR="0069782F" w:rsidRPr="00114894" w:rsidRDefault="0069782F" w:rsidP="00221CE4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13C7B">
        <w:rPr>
          <w:rFonts w:ascii="Times New Roman" w:eastAsia="Calibri" w:hAnsi="Times New Roman" w:cs="Times New Roman"/>
          <w:sz w:val="24"/>
          <w:szCs w:val="24"/>
          <w:lang w:eastAsia="en-US"/>
        </w:rPr>
        <w:t>Уделить особое внимание выявлению и развитию творческих способностей обучающихся, поддержки одаренных детей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вовлекать </w:t>
      </w:r>
      <w:r w:rsidRPr="009C0885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 педагогов и </w:t>
      </w:r>
      <w:r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обучающихся </w:t>
      </w:r>
      <w:r w:rsidRPr="009C0885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 в конкурсные мероприятия. </w:t>
      </w:r>
    </w:p>
    <w:p w:rsidR="0069782F" w:rsidRDefault="0069782F" w:rsidP="00221C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9782F" w:rsidRPr="00105B30" w:rsidRDefault="0069782F" w:rsidP="00221CE4">
      <w:pPr>
        <w:pStyle w:val="a3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105B30">
        <w:rPr>
          <w:rFonts w:ascii="Times New Roman" w:hAnsi="Times New Roman" w:cs="Times New Roman"/>
          <w:b/>
          <w:i/>
          <w:sz w:val="32"/>
          <w:szCs w:val="32"/>
        </w:rPr>
        <w:t xml:space="preserve">Учебная работа </w:t>
      </w:r>
    </w:p>
    <w:p w:rsidR="0069782F" w:rsidRPr="00105B30" w:rsidRDefault="0069782F" w:rsidP="00221CE4">
      <w:pPr>
        <w:pStyle w:val="a3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Style w:val="a5"/>
        <w:tblW w:w="992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4819"/>
        <w:gridCol w:w="2393"/>
        <w:gridCol w:w="2002"/>
      </w:tblGrid>
      <w:tr w:rsidR="0069782F" w:rsidTr="00FF4FB2">
        <w:tc>
          <w:tcPr>
            <w:tcW w:w="709" w:type="dxa"/>
          </w:tcPr>
          <w:p w:rsidR="0069782F" w:rsidRPr="00391466" w:rsidRDefault="0069782F" w:rsidP="00221CE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46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9782F" w:rsidRPr="00391466" w:rsidRDefault="0069782F" w:rsidP="00221CE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9146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9146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19" w:type="dxa"/>
          </w:tcPr>
          <w:p w:rsidR="0069782F" w:rsidRPr="00391466" w:rsidRDefault="0069782F" w:rsidP="00221CE4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14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Мероприятия </w:t>
            </w:r>
          </w:p>
        </w:tc>
        <w:tc>
          <w:tcPr>
            <w:tcW w:w="2393" w:type="dxa"/>
          </w:tcPr>
          <w:p w:rsidR="0069782F" w:rsidRPr="00391466" w:rsidRDefault="0069782F" w:rsidP="00221CE4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14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 выполнения</w:t>
            </w:r>
          </w:p>
        </w:tc>
        <w:tc>
          <w:tcPr>
            <w:tcW w:w="2002" w:type="dxa"/>
          </w:tcPr>
          <w:p w:rsidR="0069782F" w:rsidRPr="00391466" w:rsidRDefault="0069782F" w:rsidP="00221CE4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14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</w:t>
            </w:r>
          </w:p>
        </w:tc>
      </w:tr>
      <w:tr w:rsidR="0069782F" w:rsidRPr="00AF4FBB" w:rsidTr="00FF4FB2">
        <w:tc>
          <w:tcPr>
            <w:tcW w:w="709" w:type="dxa"/>
          </w:tcPr>
          <w:p w:rsidR="0069782F" w:rsidRPr="00391466" w:rsidRDefault="0069782F" w:rsidP="00221C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6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19" w:type="dxa"/>
          </w:tcPr>
          <w:p w:rsidR="0069782F" w:rsidRPr="00391466" w:rsidRDefault="0069782F" w:rsidP="00221C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66">
              <w:rPr>
                <w:rFonts w:ascii="Times New Roman" w:hAnsi="Times New Roman" w:cs="Times New Roman"/>
                <w:sz w:val="24"/>
                <w:szCs w:val="24"/>
              </w:rPr>
              <w:t>Составить план учеб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но-воспитательной работы на 2025-2026</w:t>
            </w:r>
            <w:r w:rsidRPr="0039146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393" w:type="dxa"/>
          </w:tcPr>
          <w:p w:rsidR="0069782F" w:rsidRPr="00391466" w:rsidRDefault="0069782F" w:rsidP="00221C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Pr="003914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2" w:type="dxa"/>
          </w:tcPr>
          <w:p w:rsidR="0069782F" w:rsidRPr="00391466" w:rsidRDefault="0069782F" w:rsidP="00221C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6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69782F" w:rsidRPr="00391466" w:rsidRDefault="0069782F" w:rsidP="00221C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66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</w:tr>
      <w:tr w:rsidR="0069782F" w:rsidRPr="00AF4FBB" w:rsidTr="00FF4FB2">
        <w:tc>
          <w:tcPr>
            <w:tcW w:w="709" w:type="dxa"/>
          </w:tcPr>
          <w:p w:rsidR="0069782F" w:rsidRPr="00391466" w:rsidRDefault="0069782F" w:rsidP="00221C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6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19" w:type="dxa"/>
          </w:tcPr>
          <w:p w:rsidR="0069782F" w:rsidRPr="00391466" w:rsidRDefault="0069782F" w:rsidP="00221C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66">
              <w:rPr>
                <w:rFonts w:ascii="Times New Roman" w:hAnsi="Times New Roman" w:cs="Times New Roman"/>
                <w:sz w:val="24"/>
                <w:szCs w:val="24"/>
              </w:rPr>
              <w:t>Составить расписание занятий на первое и второе полугодие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расписание на весенние и осенние каникулы.</w:t>
            </w:r>
          </w:p>
        </w:tc>
        <w:tc>
          <w:tcPr>
            <w:tcW w:w="2393" w:type="dxa"/>
          </w:tcPr>
          <w:p w:rsidR="0069782F" w:rsidRPr="00391466" w:rsidRDefault="0069782F" w:rsidP="00221C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66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69782F" w:rsidRPr="00391466" w:rsidRDefault="0069782F" w:rsidP="00221C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66">
              <w:rPr>
                <w:rFonts w:ascii="Times New Roman" w:hAnsi="Times New Roman" w:cs="Times New Roman"/>
                <w:sz w:val="24"/>
                <w:szCs w:val="24"/>
              </w:rPr>
              <w:t xml:space="preserve">Январь  </w:t>
            </w:r>
          </w:p>
        </w:tc>
        <w:tc>
          <w:tcPr>
            <w:tcW w:w="2002" w:type="dxa"/>
          </w:tcPr>
          <w:p w:rsidR="0069782F" w:rsidRPr="00391466" w:rsidRDefault="0069782F" w:rsidP="00221C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66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</w:tc>
      </w:tr>
      <w:tr w:rsidR="0069782F" w:rsidRPr="00AF4FBB" w:rsidTr="00FF4FB2">
        <w:tc>
          <w:tcPr>
            <w:tcW w:w="709" w:type="dxa"/>
          </w:tcPr>
          <w:p w:rsidR="0069782F" w:rsidRPr="00391466" w:rsidRDefault="0069782F" w:rsidP="00221C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6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19" w:type="dxa"/>
          </w:tcPr>
          <w:p w:rsidR="0069782F" w:rsidRPr="00391466" w:rsidRDefault="0069782F" w:rsidP="00221C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66">
              <w:rPr>
                <w:rFonts w:ascii="Times New Roman" w:hAnsi="Times New Roman" w:cs="Times New Roman"/>
                <w:sz w:val="24"/>
                <w:szCs w:val="24"/>
              </w:rPr>
              <w:t>Укомплектовать группы в объединениях в соответствии с интересами  детей и заявлениями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69782F" w:rsidRPr="00391466" w:rsidRDefault="0069782F" w:rsidP="00221C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66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002" w:type="dxa"/>
          </w:tcPr>
          <w:p w:rsidR="0069782F" w:rsidRPr="00391466" w:rsidRDefault="0069782F" w:rsidP="00221C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6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69782F" w:rsidRPr="00391466" w:rsidRDefault="0069782F" w:rsidP="00221C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66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педагоги </w:t>
            </w:r>
          </w:p>
          <w:p w:rsidR="0069782F" w:rsidRPr="00391466" w:rsidRDefault="0069782F" w:rsidP="00221C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66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</w:tc>
      </w:tr>
      <w:tr w:rsidR="0069782F" w:rsidRPr="00AF4FBB" w:rsidTr="00FF4FB2">
        <w:trPr>
          <w:trHeight w:val="1404"/>
        </w:trPr>
        <w:tc>
          <w:tcPr>
            <w:tcW w:w="709" w:type="dxa"/>
            <w:tcBorders>
              <w:bottom w:val="single" w:sz="4" w:space="0" w:color="auto"/>
            </w:tcBorders>
          </w:tcPr>
          <w:p w:rsidR="0069782F" w:rsidRPr="00391466" w:rsidRDefault="0069782F" w:rsidP="00221C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6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69782F" w:rsidRPr="00AD4B01" w:rsidRDefault="0069782F" w:rsidP="00221C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01">
              <w:rPr>
                <w:rFonts w:ascii="Times New Roman" w:hAnsi="Times New Roman" w:cs="Times New Roman"/>
                <w:sz w:val="24"/>
                <w:szCs w:val="24"/>
              </w:rPr>
              <w:t>Корректировка планов работы, дополнительных общеобразовательных общеразвивающих программ, рабочих программ, календарных учебных графиков на новый учебный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69782F" w:rsidRPr="00391466" w:rsidRDefault="0069782F" w:rsidP="00221C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66">
              <w:rPr>
                <w:rFonts w:ascii="Times New Roman" w:hAnsi="Times New Roman" w:cs="Times New Roman"/>
                <w:sz w:val="24"/>
                <w:szCs w:val="24"/>
              </w:rPr>
              <w:t xml:space="preserve">Август – май 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:rsidR="0069782F" w:rsidRPr="00391466" w:rsidRDefault="0069782F" w:rsidP="00221C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66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69782F" w:rsidRPr="00AF4FBB" w:rsidTr="00FF4FB2">
        <w:trPr>
          <w:trHeight w:val="524"/>
        </w:trPr>
        <w:tc>
          <w:tcPr>
            <w:tcW w:w="709" w:type="dxa"/>
            <w:tcBorders>
              <w:top w:val="single" w:sz="4" w:space="0" w:color="auto"/>
            </w:tcBorders>
          </w:tcPr>
          <w:p w:rsidR="0069782F" w:rsidRPr="00391466" w:rsidRDefault="0069782F" w:rsidP="00221C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69782F" w:rsidRPr="00AD4B01" w:rsidRDefault="0069782F" w:rsidP="00221C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01">
              <w:rPr>
                <w:rFonts w:ascii="Times New Roman" w:hAnsi="Times New Roman" w:cs="Times New Roman"/>
                <w:sz w:val="24"/>
                <w:szCs w:val="24"/>
              </w:rPr>
              <w:t>Утверждение планов, дополнительных общеобразовательных общеразвивающих программ и рабочих программ на новый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  <w:p w:rsidR="0069782F" w:rsidRPr="00AD4B01" w:rsidRDefault="0069782F" w:rsidP="00221C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69782F" w:rsidRPr="00391466" w:rsidRDefault="0069782F" w:rsidP="00221C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002" w:type="dxa"/>
            <w:tcBorders>
              <w:top w:val="single" w:sz="4" w:space="0" w:color="auto"/>
            </w:tcBorders>
          </w:tcPr>
          <w:p w:rsidR="0069782F" w:rsidRPr="00391466" w:rsidRDefault="0069782F" w:rsidP="00221C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82F" w:rsidRPr="00AF4FBB" w:rsidTr="00FF4FB2">
        <w:tc>
          <w:tcPr>
            <w:tcW w:w="709" w:type="dxa"/>
          </w:tcPr>
          <w:p w:rsidR="0069782F" w:rsidRPr="00391466" w:rsidRDefault="0069782F" w:rsidP="00221C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6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19" w:type="dxa"/>
          </w:tcPr>
          <w:p w:rsidR="0069782F" w:rsidRDefault="0069782F" w:rsidP="00221C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кабинетов к новому учебному году. Смотр кабинетов.</w:t>
            </w:r>
          </w:p>
          <w:p w:rsidR="0069782F" w:rsidRPr="00391466" w:rsidRDefault="0069782F" w:rsidP="00221C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9782F" w:rsidRPr="00391466" w:rsidRDefault="0069782F" w:rsidP="00221C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2002" w:type="dxa"/>
          </w:tcPr>
          <w:p w:rsidR="0069782F" w:rsidRDefault="0069782F" w:rsidP="00221C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6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69782F" w:rsidRPr="00391466" w:rsidRDefault="0069782F" w:rsidP="00221C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  <w:p w:rsidR="0069782F" w:rsidRPr="00391466" w:rsidRDefault="0069782F" w:rsidP="00221C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66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 </w:t>
            </w:r>
          </w:p>
        </w:tc>
      </w:tr>
      <w:tr w:rsidR="0069782F" w:rsidRPr="00AF4FBB" w:rsidTr="00FF4FB2">
        <w:tc>
          <w:tcPr>
            <w:tcW w:w="709" w:type="dxa"/>
          </w:tcPr>
          <w:p w:rsidR="0069782F" w:rsidRPr="00391466" w:rsidRDefault="0069782F" w:rsidP="00221C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6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19" w:type="dxa"/>
          </w:tcPr>
          <w:p w:rsidR="0069782F" w:rsidRPr="00391466" w:rsidRDefault="0069782F" w:rsidP="00221C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66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тарификационный список </w:t>
            </w:r>
          </w:p>
        </w:tc>
        <w:tc>
          <w:tcPr>
            <w:tcW w:w="2393" w:type="dxa"/>
          </w:tcPr>
          <w:p w:rsidR="0069782F" w:rsidRPr="00391466" w:rsidRDefault="0069782F" w:rsidP="00221C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6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02" w:type="dxa"/>
          </w:tcPr>
          <w:p w:rsidR="0069782F" w:rsidRPr="00391466" w:rsidRDefault="0069782F" w:rsidP="00221C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6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69782F" w:rsidRPr="00AF4FBB" w:rsidTr="00FF4FB2">
        <w:trPr>
          <w:trHeight w:val="881"/>
        </w:trPr>
        <w:tc>
          <w:tcPr>
            <w:tcW w:w="709" w:type="dxa"/>
            <w:tcBorders>
              <w:bottom w:val="single" w:sz="4" w:space="0" w:color="auto"/>
            </w:tcBorders>
          </w:tcPr>
          <w:p w:rsidR="0069782F" w:rsidRPr="00391466" w:rsidRDefault="0069782F" w:rsidP="00221C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6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69782F" w:rsidRPr="00287522" w:rsidRDefault="0069782F" w:rsidP="00221C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522">
              <w:rPr>
                <w:rFonts w:ascii="Times New Roman" w:hAnsi="Times New Roman" w:cs="Times New Roman"/>
                <w:sz w:val="24"/>
                <w:szCs w:val="24"/>
              </w:rPr>
              <w:t>Проведение промежуточной и 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оговой диагностики в объединениях.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69782F" w:rsidRPr="00391466" w:rsidRDefault="0069782F" w:rsidP="00221C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середине и конце</w:t>
            </w:r>
            <w:r w:rsidRPr="003914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782F" w:rsidRPr="00391466" w:rsidRDefault="0069782F" w:rsidP="00221C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66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:rsidR="0069782F" w:rsidRPr="00391466" w:rsidRDefault="0069782F" w:rsidP="00221C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66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69782F" w:rsidRPr="00391466" w:rsidRDefault="0069782F" w:rsidP="00221C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66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69782F" w:rsidRPr="00AF4FBB" w:rsidTr="00FF4FB2">
        <w:trPr>
          <w:trHeight w:val="149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782F" w:rsidRPr="00391466" w:rsidRDefault="0069782F" w:rsidP="00221C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69782F" w:rsidRDefault="0069782F" w:rsidP="00221C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522">
              <w:rPr>
                <w:rFonts w:ascii="Times New Roman" w:hAnsi="Times New Roman" w:cs="Times New Roman"/>
                <w:sz w:val="24"/>
                <w:szCs w:val="24"/>
              </w:rPr>
              <w:t>Проверка журналов: сверка расписания, списочного состава групп, соблюдение педагогами общих требований заполнения журнала, подсчет часов и анализ выполнения программ</w:t>
            </w:r>
          </w:p>
          <w:p w:rsidR="0069782F" w:rsidRPr="00391466" w:rsidRDefault="0069782F" w:rsidP="00221C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69782F" w:rsidRPr="00391466" w:rsidRDefault="0069782F" w:rsidP="00221C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</w:tcPr>
          <w:p w:rsidR="0069782F" w:rsidRDefault="0069782F" w:rsidP="00221C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69782F" w:rsidRPr="00391466" w:rsidRDefault="0069782F" w:rsidP="00221C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Методисты.</w:t>
            </w:r>
          </w:p>
        </w:tc>
      </w:tr>
      <w:tr w:rsidR="0069782F" w:rsidRPr="00AF4FBB" w:rsidTr="00FF4FB2">
        <w:trPr>
          <w:trHeight w:val="117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782F" w:rsidRDefault="0069782F" w:rsidP="00221C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69782F" w:rsidRPr="00287522" w:rsidRDefault="0069782F" w:rsidP="00221C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522">
              <w:rPr>
                <w:rFonts w:ascii="Times New Roman" w:hAnsi="Times New Roman" w:cs="Times New Roman"/>
                <w:sz w:val="24"/>
                <w:szCs w:val="24"/>
              </w:rPr>
              <w:t>Проверка сохранности контингента обучающихся, проверка наполняемости групп, предоставление справки по результатам проверки</w:t>
            </w:r>
          </w:p>
          <w:p w:rsidR="0069782F" w:rsidRPr="00287522" w:rsidRDefault="0069782F" w:rsidP="00221C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69782F" w:rsidRPr="00391466" w:rsidRDefault="0069782F" w:rsidP="00221C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года.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</w:tcPr>
          <w:p w:rsidR="0069782F" w:rsidRDefault="0069782F" w:rsidP="00221C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69782F" w:rsidRDefault="0069782F" w:rsidP="00221C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</w:tr>
      <w:tr w:rsidR="0069782F" w:rsidRPr="00AF4FBB" w:rsidTr="00FF4FB2">
        <w:trPr>
          <w:trHeight w:val="57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782F" w:rsidRDefault="0069782F" w:rsidP="00221C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69782F" w:rsidRDefault="0069782F" w:rsidP="00221C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522">
              <w:rPr>
                <w:rFonts w:ascii="Times New Roman" w:hAnsi="Times New Roman" w:cs="Times New Roman"/>
                <w:sz w:val="24"/>
                <w:szCs w:val="24"/>
              </w:rPr>
              <w:t>Посещение и анализ учебных занятий</w:t>
            </w:r>
          </w:p>
          <w:p w:rsidR="0069782F" w:rsidRPr="00287522" w:rsidRDefault="0069782F" w:rsidP="00221C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69782F" w:rsidRPr="00391466" w:rsidRDefault="0069782F" w:rsidP="00221C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</w:tcPr>
          <w:p w:rsidR="0069782F" w:rsidRDefault="0069782F" w:rsidP="00221C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69782F" w:rsidRDefault="0069782F" w:rsidP="00221C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</w:tr>
      <w:tr w:rsidR="0069782F" w:rsidRPr="00AF4FBB" w:rsidTr="00FF4FB2">
        <w:trPr>
          <w:trHeight w:val="55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782F" w:rsidRDefault="0069782F" w:rsidP="00221C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69782F" w:rsidRPr="00287522" w:rsidRDefault="0069782F" w:rsidP="00221C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F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ставление и утверждение графика </w:t>
            </w:r>
            <w:r w:rsidRPr="009A553F">
              <w:rPr>
                <w:rFonts w:ascii="Times New Roman" w:hAnsi="Times New Roman" w:cs="Times New Roman"/>
                <w:sz w:val="24"/>
                <w:szCs w:val="24"/>
              </w:rPr>
              <w:t xml:space="preserve">открытых занятий. 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69782F" w:rsidRPr="00391466" w:rsidRDefault="0069782F" w:rsidP="00221C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</w:tcPr>
          <w:p w:rsidR="0069782F" w:rsidRDefault="0069782F" w:rsidP="00221C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</w:tr>
      <w:tr w:rsidR="0069782F" w:rsidRPr="00AF4FBB" w:rsidTr="00FF4FB2">
        <w:trPr>
          <w:trHeight w:val="53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782F" w:rsidRDefault="0069782F" w:rsidP="00221C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69782F" w:rsidRPr="009A553F" w:rsidRDefault="0069782F" w:rsidP="00221C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и анализ открытых занятий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69782F" w:rsidRPr="00391466" w:rsidRDefault="0069782F" w:rsidP="00221C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</w:tcPr>
          <w:p w:rsidR="0069782F" w:rsidRDefault="0069782F" w:rsidP="00221C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69782F" w:rsidRDefault="0069782F" w:rsidP="00221C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Методисты.</w:t>
            </w:r>
          </w:p>
        </w:tc>
      </w:tr>
      <w:tr w:rsidR="0069782F" w:rsidRPr="00AF4FBB" w:rsidTr="00FF4FB2">
        <w:trPr>
          <w:trHeight w:val="81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782F" w:rsidRDefault="0069782F" w:rsidP="00221C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69782F" w:rsidRPr="009A553F" w:rsidRDefault="0069782F" w:rsidP="00221C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F">
              <w:rPr>
                <w:rFonts w:ascii="Times New Roman" w:hAnsi="Times New Roman" w:cs="Times New Roman"/>
                <w:sz w:val="24"/>
                <w:szCs w:val="24"/>
              </w:rPr>
              <w:t>Итоговая проверка выполнения образовательных программ: посещение итоговых занятий и проверка журналов (подсчет часов и анализ выполнения программ), анализ отчетной документации педагогов.</w:t>
            </w:r>
          </w:p>
          <w:p w:rsidR="0069782F" w:rsidRPr="009A553F" w:rsidRDefault="0069782F" w:rsidP="00221C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82F" w:rsidRPr="009A553F" w:rsidRDefault="0069782F" w:rsidP="00221C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69782F" w:rsidRPr="00391466" w:rsidRDefault="0069782F" w:rsidP="00221C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конце учебного года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</w:tcPr>
          <w:p w:rsidR="0069782F" w:rsidRDefault="0069782F" w:rsidP="00221C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</w:tr>
      <w:tr w:rsidR="0069782F" w:rsidRPr="00AF4FBB" w:rsidTr="00FF4FB2">
        <w:trPr>
          <w:trHeight w:val="881"/>
        </w:trPr>
        <w:tc>
          <w:tcPr>
            <w:tcW w:w="709" w:type="dxa"/>
            <w:tcBorders>
              <w:bottom w:val="single" w:sz="4" w:space="0" w:color="auto"/>
            </w:tcBorders>
          </w:tcPr>
          <w:p w:rsidR="0069782F" w:rsidRPr="00391466" w:rsidRDefault="0069782F" w:rsidP="00221C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69782F" w:rsidRPr="00391466" w:rsidRDefault="0069782F" w:rsidP="00221C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66">
              <w:rPr>
                <w:rFonts w:ascii="Times New Roman" w:hAnsi="Times New Roman" w:cs="Times New Roman"/>
                <w:sz w:val="24"/>
                <w:szCs w:val="24"/>
              </w:rPr>
              <w:t>Провести разъяснительную работу с родителями по регистрации детей в Навигатор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на портале персонифицированного дополнительного образования.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69782F" w:rsidRPr="00391466" w:rsidRDefault="0069782F" w:rsidP="00221C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66">
              <w:rPr>
                <w:rFonts w:ascii="Times New Roman" w:hAnsi="Times New Roman" w:cs="Times New Roman"/>
                <w:sz w:val="24"/>
                <w:szCs w:val="24"/>
              </w:rPr>
              <w:t>Май-август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:rsidR="0069782F" w:rsidRDefault="0069782F" w:rsidP="00221C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69782F" w:rsidRPr="00391466" w:rsidRDefault="0069782F" w:rsidP="00221C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66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</w:tr>
      <w:tr w:rsidR="0069782F" w:rsidRPr="00AF4FBB" w:rsidTr="00FF4FB2">
        <w:trPr>
          <w:trHeight w:val="76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782F" w:rsidRDefault="0069782F" w:rsidP="00221C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69782F" w:rsidRDefault="0069782F" w:rsidP="00221C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Занесение дополнительных общеобразовательных программ в </w:t>
            </w:r>
            <w:r w:rsidRPr="00391466">
              <w:rPr>
                <w:rFonts w:ascii="Times New Roman" w:hAnsi="Times New Roman" w:cs="Times New Roman"/>
                <w:sz w:val="24"/>
                <w:szCs w:val="24"/>
              </w:rPr>
              <w:t>Навигатор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на портале персонифицированного дополнительного образования</w:t>
            </w:r>
          </w:p>
          <w:p w:rsidR="0069782F" w:rsidRDefault="0069782F" w:rsidP="00221C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82F" w:rsidRPr="00391466" w:rsidRDefault="0069782F" w:rsidP="00221C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69782F" w:rsidRPr="00391466" w:rsidRDefault="0069782F" w:rsidP="00221C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Май-август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</w:tcPr>
          <w:p w:rsidR="0069782F" w:rsidRDefault="0069782F" w:rsidP="00221C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директора.</w:t>
            </w:r>
          </w:p>
          <w:p w:rsidR="0069782F" w:rsidRPr="00391466" w:rsidRDefault="0069782F" w:rsidP="00221C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69782F" w:rsidRPr="00AF4FBB" w:rsidTr="00FF4FB2">
        <w:trPr>
          <w:trHeight w:val="4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782F" w:rsidRPr="00391466" w:rsidRDefault="0069782F" w:rsidP="00221C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69782F" w:rsidRPr="00391466" w:rsidRDefault="0069782F" w:rsidP="00221C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Произвести обработку заявок на запись обучающихся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69782F" w:rsidRPr="00391466" w:rsidRDefault="0069782F" w:rsidP="00221C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66">
              <w:rPr>
                <w:rFonts w:ascii="Times New Roman" w:hAnsi="Times New Roman" w:cs="Times New Roman"/>
                <w:sz w:val="24"/>
                <w:szCs w:val="24"/>
              </w:rPr>
              <w:t>Май-август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</w:tcPr>
          <w:p w:rsidR="0069782F" w:rsidRDefault="0069782F" w:rsidP="00221C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466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3914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782F" w:rsidRPr="00391466" w:rsidRDefault="0069782F" w:rsidP="00221C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опорного центра</w:t>
            </w:r>
          </w:p>
          <w:p w:rsidR="0069782F" w:rsidRPr="00391466" w:rsidRDefault="0069782F" w:rsidP="00221C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782F" w:rsidRDefault="0069782F" w:rsidP="00221C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9782F" w:rsidRDefault="0069782F" w:rsidP="00221C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9782F" w:rsidRDefault="0069782F" w:rsidP="00221CE4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9782F" w:rsidRDefault="0069782F" w:rsidP="00221CE4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9782F" w:rsidRDefault="0069782F" w:rsidP="00221CE4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9782F" w:rsidRDefault="0069782F" w:rsidP="00221CE4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9782F" w:rsidRDefault="0069782F" w:rsidP="00221CE4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9782F" w:rsidRDefault="0069782F" w:rsidP="00221CE4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9782F" w:rsidRDefault="0069782F" w:rsidP="00221CE4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9782F" w:rsidRDefault="0069782F" w:rsidP="00221CE4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9782F" w:rsidRDefault="0069782F" w:rsidP="00221CE4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9782F" w:rsidRDefault="0069782F" w:rsidP="00221CE4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9782F" w:rsidRDefault="0069782F" w:rsidP="00221CE4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9782F" w:rsidRDefault="0069782F" w:rsidP="0069782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9782F" w:rsidRDefault="0069782F" w:rsidP="0069782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9782F" w:rsidRDefault="0069782F" w:rsidP="0069782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9782F" w:rsidRDefault="0069782F" w:rsidP="0069782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9782F" w:rsidRDefault="0069782F" w:rsidP="0069782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9782F" w:rsidRDefault="0069782F" w:rsidP="0069782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9782F" w:rsidRDefault="0069782F" w:rsidP="0069782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9782F" w:rsidRDefault="0069782F" w:rsidP="0069782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9782F" w:rsidRDefault="0069782F" w:rsidP="0069782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9782F" w:rsidRDefault="009D6E27" w:rsidP="009D6E2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</w:t>
      </w:r>
      <w:r w:rsidR="0069782F" w:rsidRPr="004A75FD">
        <w:rPr>
          <w:rFonts w:ascii="Times New Roman" w:hAnsi="Times New Roman" w:cs="Times New Roman"/>
          <w:b/>
          <w:i/>
          <w:sz w:val="28"/>
          <w:szCs w:val="28"/>
        </w:rPr>
        <w:t>Воспитательная работа</w:t>
      </w:r>
    </w:p>
    <w:p w:rsidR="0069782F" w:rsidRPr="003521CD" w:rsidRDefault="0069782F" w:rsidP="0069782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5"/>
        <w:tblW w:w="1024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06"/>
        <w:gridCol w:w="6057"/>
        <w:gridCol w:w="1843"/>
        <w:gridCol w:w="1500"/>
        <w:gridCol w:w="236"/>
      </w:tblGrid>
      <w:tr w:rsidR="0069782F" w:rsidRPr="00A662C0" w:rsidTr="00FF4FB2">
        <w:tc>
          <w:tcPr>
            <w:tcW w:w="606" w:type="dxa"/>
          </w:tcPr>
          <w:p w:rsidR="0069782F" w:rsidRPr="003521CD" w:rsidRDefault="0069782F" w:rsidP="00FF4FB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521C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№</w:t>
            </w:r>
          </w:p>
          <w:p w:rsidR="0069782F" w:rsidRPr="003521CD" w:rsidRDefault="0069782F" w:rsidP="00FF4FB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gramStart"/>
            <w:r w:rsidRPr="003521C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</w:t>
            </w:r>
            <w:proofErr w:type="gramEnd"/>
            <w:r w:rsidRPr="003521C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/п</w:t>
            </w:r>
          </w:p>
        </w:tc>
        <w:tc>
          <w:tcPr>
            <w:tcW w:w="6057" w:type="dxa"/>
          </w:tcPr>
          <w:p w:rsidR="0069782F" w:rsidRPr="00A662C0" w:rsidRDefault="0069782F" w:rsidP="00FF4FB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662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Мероприятия </w:t>
            </w:r>
          </w:p>
        </w:tc>
        <w:tc>
          <w:tcPr>
            <w:tcW w:w="1843" w:type="dxa"/>
          </w:tcPr>
          <w:p w:rsidR="0069782F" w:rsidRPr="00A662C0" w:rsidRDefault="0069782F" w:rsidP="00FF4FB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662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Сроки проведения </w:t>
            </w:r>
          </w:p>
          <w:p w:rsidR="0069782F" w:rsidRPr="00A662C0" w:rsidRDefault="0069782F" w:rsidP="00FF4FB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4" w:space="0" w:color="auto"/>
            </w:tcBorders>
          </w:tcPr>
          <w:p w:rsidR="0069782F" w:rsidRPr="00A662C0" w:rsidRDefault="0069782F" w:rsidP="00FF4FB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662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69782F" w:rsidRPr="00A662C0" w:rsidRDefault="0069782F" w:rsidP="00FF4FB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9782F" w:rsidRPr="003521CD" w:rsidTr="00FF4FB2">
        <w:tc>
          <w:tcPr>
            <w:tcW w:w="10006" w:type="dxa"/>
            <w:gridSpan w:val="4"/>
            <w:tcBorders>
              <w:right w:val="single" w:sz="4" w:space="0" w:color="auto"/>
            </w:tcBorders>
          </w:tcPr>
          <w:p w:rsidR="0069782F" w:rsidRPr="003521CD" w:rsidRDefault="0069782F" w:rsidP="00FF4FB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21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69782F" w:rsidRPr="003521CD" w:rsidRDefault="0069782F" w:rsidP="00FF4FB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9782F" w:rsidRPr="003521CD" w:rsidTr="00FF4FB2">
        <w:tc>
          <w:tcPr>
            <w:tcW w:w="606" w:type="dxa"/>
          </w:tcPr>
          <w:p w:rsidR="0069782F" w:rsidRPr="003521CD" w:rsidRDefault="0069782F" w:rsidP="00FF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1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57" w:type="dxa"/>
          </w:tcPr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21CD">
              <w:rPr>
                <w:rFonts w:ascii="Times New Roman" w:hAnsi="Times New Roman" w:cs="Times New Roman"/>
                <w:sz w:val="24"/>
                <w:szCs w:val="24"/>
              </w:rPr>
              <w:t>Провести конкурсы: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Права человека глазами детей</w:t>
            </w:r>
            <w:r w:rsidRPr="003521CD">
              <w:rPr>
                <w:rFonts w:ascii="Times New Roman" w:hAnsi="Times New Roman" w:cs="Times New Roman"/>
                <w:sz w:val="24"/>
                <w:szCs w:val="24"/>
              </w:rPr>
              <w:t>», «В зеркале истории»,  «Олимпиада по школьному краеведению»,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Зелёная планета</w:t>
            </w:r>
            <w:r w:rsidRPr="003521CD">
              <w:rPr>
                <w:rFonts w:ascii="Times New Roman" w:hAnsi="Times New Roman" w:cs="Times New Roman"/>
                <w:sz w:val="24"/>
                <w:szCs w:val="24"/>
              </w:rPr>
              <w:t>» и др.</w:t>
            </w:r>
          </w:p>
        </w:tc>
        <w:tc>
          <w:tcPr>
            <w:tcW w:w="1843" w:type="dxa"/>
          </w:tcPr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2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00" w:type="dxa"/>
            <w:tcBorders>
              <w:right w:val="single" w:sz="4" w:space="0" w:color="auto"/>
            </w:tcBorders>
          </w:tcPr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21C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82F" w:rsidRPr="003521CD" w:rsidTr="00FF4FB2">
        <w:tc>
          <w:tcPr>
            <w:tcW w:w="606" w:type="dxa"/>
          </w:tcPr>
          <w:p w:rsidR="0069782F" w:rsidRPr="003521CD" w:rsidRDefault="0069782F" w:rsidP="00FF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1C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57" w:type="dxa"/>
          </w:tcPr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21CD">
              <w:rPr>
                <w:rFonts w:ascii="Times New Roman" w:hAnsi="Times New Roman" w:cs="Times New Roman"/>
                <w:sz w:val="24"/>
                <w:szCs w:val="24"/>
              </w:rPr>
              <w:t>Провести мероприятие, посвященное Дню солидарности в борьбе с терроризмом</w:t>
            </w:r>
          </w:p>
        </w:tc>
        <w:tc>
          <w:tcPr>
            <w:tcW w:w="1843" w:type="dxa"/>
          </w:tcPr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21CD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500" w:type="dxa"/>
            <w:tcBorders>
              <w:right w:val="single" w:sz="4" w:space="0" w:color="auto"/>
            </w:tcBorders>
          </w:tcPr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21CD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21CD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21C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69782F" w:rsidRDefault="0069782F" w:rsidP="00FF4F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82F" w:rsidRDefault="0069782F" w:rsidP="00FF4F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82F" w:rsidRDefault="0069782F" w:rsidP="00FF4F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82F" w:rsidRPr="003521CD" w:rsidTr="00FF4FB2">
        <w:tc>
          <w:tcPr>
            <w:tcW w:w="606" w:type="dxa"/>
          </w:tcPr>
          <w:p w:rsidR="0069782F" w:rsidRPr="003521CD" w:rsidRDefault="0069782F" w:rsidP="00FF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1C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57" w:type="dxa"/>
          </w:tcPr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21CD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рисунков, посвященных Дню единства народов Дагестана </w:t>
            </w:r>
          </w:p>
        </w:tc>
        <w:tc>
          <w:tcPr>
            <w:tcW w:w="1843" w:type="dxa"/>
          </w:tcPr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21CD">
              <w:rPr>
                <w:rFonts w:ascii="Times New Roman" w:hAnsi="Times New Roman" w:cs="Times New Roman"/>
                <w:sz w:val="24"/>
                <w:szCs w:val="24"/>
              </w:rPr>
              <w:t>15 сентября</w:t>
            </w:r>
          </w:p>
        </w:tc>
        <w:tc>
          <w:tcPr>
            <w:tcW w:w="1500" w:type="dxa"/>
            <w:tcBorders>
              <w:right w:val="single" w:sz="4" w:space="0" w:color="auto"/>
            </w:tcBorders>
          </w:tcPr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21C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82F" w:rsidRPr="003521CD" w:rsidTr="00FF4FB2">
        <w:tc>
          <w:tcPr>
            <w:tcW w:w="606" w:type="dxa"/>
          </w:tcPr>
          <w:p w:rsidR="0069782F" w:rsidRPr="003521CD" w:rsidRDefault="0069782F" w:rsidP="00FF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1C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57" w:type="dxa"/>
          </w:tcPr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21CD">
              <w:rPr>
                <w:rFonts w:ascii="Times New Roman" w:hAnsi="Times New Roman" w:cs="Times New Roman"/>
                <w:sz w:val="24"/>
                <w:szCs w:val="24"/>
              </w:rPr>
              <w:t>Провести мероприятия, посвященные Дню защитника Отечества, Международному женскому Дню.</w:t>
            </w:r>
          </w:p>
        </w:tc>
        <w:tc>
          <w:tcPr>
            <w:tcW w:w="1843" w:type="dxa"/>
          </w:tcPr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21CD">
              <w:rPr>
                <w:rFonts w:ascii="Times New Roman" w:hAnsi="Times New Roman" w:cs="Times New Roman"/>
                <w:sz w:val="24"/>
                <w:szCs w:val="24"/>
              </w:rPr>
              <w:t xml:space="preserve">23- февраля, </w:t>
            </w:r>
          </w:p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21CD">
              <w:rPr>
                <w:rFonts w:ascii="Times New Roman" w:hAnsi="Times New Roman" w:cs="Times New Roman"/>
                <w:sz w:val="24"/>
                <w:szCs w:val="24"/>
              </w:rPr>
              <w:t>8 - марта</w:t>
            </w:r>
          </w:p>
        </w:tc>
        <w:tc>
          <w:tcPr>
            <w:tcW w:w="1500" w:type="dxa"/>
            <w:tcBorders>
              <w:right w:val="single" w:sz="4" w:space="0" w:color="auto"/>
            </w:tcBorders>
          </w:tcPr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21CD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82F" w:rsidRPr="003521CD" w:rsidTr="00FF4FB2">
        <w:tc>
          <w:tcPr>
            <w:tcW w:w="606" w:type="dxa"/>
          </w:tcPr>
          <w:p w:rsidR="0069782F" w:rsidRPr="003521CD" w:rsidRDefault="0069782F" w:rsidP="00FF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1C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057" w:type="dxa"/>
          </w:tcPr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21CD">
              <w:rPr>
                <w:rFonts w:ascii="Times New Roman" w:hAnsi="Times New Roman" w:cs="Times New Roman"/>
                <w:sz w:val="24"/>
                <w:szCs w:val="24"/>
              </w:rPr>
              <w:t>Провести мероприятие, посвященное Дню Победы</w:t>
            </w:r>
          </w:p>
        </w:tc>
        <w:tc>
          <w:tcPr>
            <w:tcW w:w="1843" w:type="dxa"/>
          </w:tcPr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21C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00" w:type="dxa"/>
            <w:tcBorders>
              <w:right w:val="single" w:sz="4" w:space="0" w:color="auto"/>
            </w:tcBorders>
          </w:tcPr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21CD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21CD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21CD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69782F" w:rsidRDefault="0069782F" w:rsidP="00FF4F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82F" w:rsidRDefault="0069782F" w:rsidP="00FF4F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82F" w:rsidRDefault="0069782F" w:rsidP="00FF4F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82F" w:rsidRPr="003521CD" w:rsidTr="00FF4FB2">
        <w:tc>
          <w:tcPr>
            <w:tcW w:w="606" w:type="dxa"/>
          </w:tcPr>
          <w:p w:rsidR="0069782F" w:rsidRPr="003521CD" w:rsidRDefault="0069782F" w:rsidP="00FF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1C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057" w:type="dxa"/>
          </w:tcPr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21CD">
              <w:rPr>
                <w:rFonts w:ascii="Times New Roman" w:hAnsi="Times New Roman" w:cs="Times New Roman"/>
                <w:sz w:val="24"/>
                <w:szCs w:val="24"/>
              </w:rPr>
              <w:t>Провести конкурс «Моя гордость – моя Россия»</w:t>
            </w:r>
          </w:p>
        </w:tc>
        <w:tc>
          <w:tcPr>
            <w:tcW w:w="1843" w:type="dxa"/>
          </w:tcPr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21CD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500" w:type="dxa"/>
            <w:tcBorders>
              <w:right w:val="single" w:sz="4" w:space="0" w:color="auto"/>
            </w:tcBorders>
          </w:tcPr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21CD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82F" w:rsidRPr="003521CD" w:rsidTr="00FF4FB2">
        <w:tc>
          <w:tcPr>
            <w:tcW w:w="10006" w:type="dxa"/>
            <w:gridSpan w:val="4"/>
            <w:tcBorders>
              <w:right w:val="single" w:sz="4" w:space="0" w:color="auto"/>
            </w:tcBorders>
          </w:tcPr>
          <w:p w:rsidR="0069782F" w:rsidRPr="003521CD" w:rsidRDefault="0069782F" w:rsidP="00FF4FB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21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Нравственно- эстетическое воспитание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69782F" w:rsidRPr="003521CD" w:rsidRDefault="0069782F" w:rsidP="00FF4FB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9782F" w:rsidRPr="003521CD" w:rsidTr="00FF4FB2">
        <w:tc>
          <w:tcPr>
            <w:tcW w:w="606" w:type="dxa"/>
          </w:tcPr>
          <w:p w:rsidR="0069782F" w:rsidRPr="003521CD" w:rsidRDefault="0069782F" w:rsidP="00FF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1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57" w:type="dxa"/>
          </w:tcPr>
          <w:p w:rsidR="0069782F" w:rsidRDefault="0069782F" w:rsidP="00FF4FB2">
            <w:pPr>
              <w:pStyle w:val="a9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Yandex Sans Text" w:hAnsi="Yandex Sans Text"/>
                <w:color w:val="000000"/>
              </w:rPr>
            </w:pPr>
            <w:r w:rsidRPr="003521CD">
              <w:t xml:space="preserve">Провести беседы с обучающимися на темы: </w:t>
            </w:r>
            <w:r>
              <w:rPr>
                <w:rFonts w:ascii="Yandex Sans Text" w:hAnsi="Yandex Sans Text"/>
                <w:color w:val="000000"/>
              </w:rPr>
              <w:t>«Смелые мечты: как ставить цели и достигать их»,</w:t>
            </w:r>
          </w:p>
          <w:p w:rsidR="0069782F" w:rsidRPr="00521AD3" w:rsidRDefault="0069782F" w:rsidP="00FF4FB2">
            <w:pPr>
              <w:pStyle w:val="a9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Yandex Sans Text" w:hAnsi="Yandex Sans Text"/>
                <w:color w:val="000000"/>
              </w:rPr>
            </w:pPr>
            <w:r>
              <w:rPr>
                <w:rFonts w:ascii="Yandex Sans Text" w:hAnsi="Yandex Sans Text"/>
                <w:color w:val="000000"/>
              </w:rPr>
              <w:t xml:space="preserve">«Как развивать воображение и творческие способности», </w:t>
            </w:r>
            <w:r w:rsidRPr="00521AD3">
              <w:rPr>
                <w:rFonts w:ascii="Yandex Sans Text" w:hAnsi="Yandex Sans Text"/>
                <w:color w:val="000000"/>
              </w:rPr>
              <w:t>«Роль чтения в жизни челов</w:t>
            </w:r>
            <w:r>
              <w:rPr>
                <w:rFonts w:ascii="Yandex Sans Text" w:hAnsi="Yandex Sans Text"/>
                <w:color w:val="000000"/>
              </w:rPr>
              <w:t xml:space="preserve">ека: почему важно читать книги», «Как планировать своё время: учимся быть организованными», «Моя семья: ценности и традиции», </w:t>
            </w:r>
            <w:r w:rsidRPr="00521AD3">
              <w:rPr>
                <w:rFonts w:ascii="Yandex Sans Text" w:hAnsi="Yandex Sans Text"/>
                <w:color w:val="000000"/>
              </w:rPr>
              <w:t>«Как беречь природу и заботиться об окружающем мире».</w:t>
            </w:r>
          </w:p>
          <w:p w:rsidR="0069782F" w:rsidRPr="00F539D5" w:rsidRDefault="0069782F" w:rsidP="00FF4FB2">
            <w:pPr>
              <w:pStyle w:val="a9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Yandex Sans Text" w:hAnsi="Yandex Sans Text"/>
                <w:color w:val="000000"/>
              </w:rPr>
            </w:pPr>
          </w:p>
        </w:tc>
        <w:tc>
          <w:tcPr>
            <w:tcW w:w="1843" w:type="dxa"/>
          </w:tcPr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21C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1500" w:type="dxa"/>
            <w:tcBorders>
              <w:right w:val="single" w:sz="4" w:space="0" w:color="auto"/>
            </w:tcBorders>
          </w:tcPr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21CD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21C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69782F" w:rsidRDefault="0069782F" w:rsidP="00FF4F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82F" w:rsidRPr="003521CD" w:rsidTr="00FF4FB2">
        <w:tc>
          <w:tcPr>
            <w:tcW w:w="606" w:type="dxa"/>
          </w:tcPr>
          <w:p w:rsidR="0069782F" w:rsidRPr="003521CD" w:rsidRDefault="0069782F" w:rsidP="00FF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1C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57" w:type="dxa"/>
          </w:tcPr>
          <w:p w:rsidR="0069782F" w:rsidRPr="00F539D5" w:rsidRDefault="0069782F" w:rsidP="00FF4FB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1CD">
              <w:rPr>
                <w:rFonts w:ascii="Times New Roman" w:hAnsi="Times New Roman" w:cs="Times New Roman"/>
                <w:sz w:val="24"/>
                <w:szCs w:val="24"/>
              </w:rPr>
              <w:t>Провести конкурсы:</w:t>
            </w:r>
            <w:r>
              <w:rPr>
                <w:rFonts w:ascii="Yandex Sans Text" w:hAnsi="Yandex Sans Text"/>
                <w:color w:val="000000"/>
                <w:shd w:val="clear" w:color="auto" w:fill="FFFFFF"/>
              </w:rPr>
              <w:t xml:space="preserve"> </w:t>
            </w:r>
            <w:r w:rsidRPr="00957947">
              <w:rPr>
                <w:rStyle w:val="aa"/>
                <w:rFonts w:ascii="Yandex Sans Text" w:hAnsi="Yandex Sans Text"/>
                <w:b w:val="0"/>
                <w:color w:val="000000"/>
                <w:sz w:val="24"/>
                <w:szCs w:val="24"/>
                <w:shd w:val="clear" w:color="auto" w:fill="FFFFFF"/>
              </w:rPr>
              <w:t>«Моя Родина — чистая планета</w:t>
            </w:r>
            <w:r>
              <w:rPr>
                <w:rFonts w:ascii="Yandex Sans Text" w:hAnsi="Yandex Sans Text"/>
                <w:color w:val="000000"/>
                <w:shd w:val="clear" w:color="auto" w:fill="FFFFFF"/>
              </w:rPr>
              <w:t xml:space="preserve">»,  </w:t>
            </w:r>
            <w:r>
              <w:rPr>
                <w:rStyle w:val="aa"/>
                <w:rFonts w:ascii="Yandex Sans Text" w:hAnsi="Yandex Sans Text"/>
                <w:b w:val="0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F539D5">
              <w:rPr>
                <w:rFonts w:ascii="Yandex Sans Text" w:hAnsi="Yandex Sans Text"/>
                <w:bCs/>
                <w:color w:val="000000"/>
                <w:sz w:val="24"/>
                <w:szCs w:val="24"/>
                <w:shd w:val="clear" w:color="auto" w:fill="FFFFFF"/>
              </w:rPr>
              <w:t>Знатоки истории»,</w:t>
            </w:r>
            <w:r w:rsidRPr="00F539D5">
              <w:rPr>
                <w:rStyle w:val="aa"/>
                <w:rFonts w:ascii="Yandex Sans Text" w:hAnsi="Yandex Sans Text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«Строки, что память оживляют»,</w:t>
            </w:r>
            <w:r w:rsidRPr="00F539D5">
              <w:rPr>
                <w:rFonts w:ascii="Yandex Sans Text" w:hAnsi="Yandex Sans Text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539D5">
              <w:rPr>
                <w:rStyle w:val="aa"/>
                <w:rFonts w:ascii="Yandex Sans Text" w:hAnsi="Yandex Sans Text"/>
                <w:b w:val="0"/>
                <w:color w:val="000000"/>
                <w:sz w:val="24"/>
                <w:szCs w:val="24"/>
                <w:shd w:val="clear" w:color="auto" w:fill="FFFFFF"/>
              </w:rPr>
              <w:t>«Песни нашего сердца»</w:t>
            </w:r>
            <w:r w:rsidRPr="00F539D5">
              <w:rPr>
                <w:rFonts w:ascii="Yandex Sans Text" w:hAnsi="Yandex Sans Text"/>
                <w:b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F539D5">
              <w:rPr>
                <w:rStyle w:val="aa"/>
                <w:rFonts w:ascii="Yandex Sans Text" w:hAnsi="Yandex Sans Text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Экологическая сказка»</w:t>
            </w:r>
            <w:r w:rsidRPr="00F539D5">
              <w:rPr>
                <w:b/>
                <w:sz w:val="24"/>
                <w:szCs w:val="24"/>
              </w:rPr>
              <w:t>,</w:t>
            </w:r>
            <w:r w:rsidRPr="00F539D5">
              <w:rPr>
                <w:rStyle w:val="aa"/>
                <w:rFonts w:ascii="Yandex Sans Text" w:hAnsi="Yandex Sans Text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69782F" w:rsidRPr="00957947" w:rsidRDefault="0069782F" w:rsidP="00FF4FB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9D5">
              <w:rPr>
                <w:rStyle w:val="aa"/>
                <w:rFonts w:ascii="Yandex Sans Text" w:hAnsi="Yandex Sans Text"/>
                <w:b w:val="0"/>
                <w:color w:val="000000"/>
                <w:sz w:val="24"/>
                <w:szCs w:val="24"/>
                <w:shd w:val="clear" w:color="auto" w:fill="FFFFFF"/>
              </w:rPr>
              <w:t>«Экологический маршрут</w:t>
            </w:r>
            <w:r w:rsidRPr="00957947">
              <w:rPr>
                <w:rStyle w:val="aa"/>
                <w:rFonts w:ascii="Yandex Sans Text" w:hAnsi="Yandex Sans Text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по историческим местам»</w:t>
            </w:r>
            <w:r w:rsidRPr="00957947">
              <w:rPr>
                <w:rFonts w:ascii="Yandex Sans Text" w:hAnsi="Yandex Sans Text"/>
                <w:b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21C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21CD">
              <w:rPr>
                <w:rFonts w:ascii="Times New Roman" w:hAnsi="Times New Roman" w:cs="Times New Roman"/>
                <w:sz w:val="24"/>
                <w:szCs w:val="24"/>
              </w:rPr>
              <w:t xml:space="preserve">Октябрь  </w:t>
            </w:r>
          </w:p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21CD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500" w:type="dxa"/>
            <w:tcBorders>
              <w:right w:val="single" w:sz="4" w:space="0" w:color="auto"/>
            </w:tcBorders>
          </w:tcPr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21CD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21C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69782F" w:rsidRDefault="0069782F" w:rsidP="00FF4F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82F" w:rsidRPr="003521CD" w:rsidTr="00FF4FB2">
        <w:tc>
          <w:tcPr>
            <w:tcW w:w="606" w:type="dxa"/>
          </w:tcPr>
          <w:p w:rsidR="0069782F" w:rsidRPr="003521CD" w:rsidRDefault="0069782F" w:rsidP="00FF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1C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57" w:type="dxa"/>
          </w:tcPr>
          <w:p w:rsidR="0069782F" w:rsidRPr="00F539D5" w:rsidRDefault="0069782F" w:rsidP="00FF4FB2">
            <w:pPr>
              <w:pStyle w:val="a3"/>
            </w:pPr>
            <w:r w:rsidRPr="003521CD">
              <w:rPr>
                <w:rFonts w:ascii="Times New Roman" w:hAnsi="Times New Roman" w:cs="Times New Roman"/>
                <w:sz w:val="24"/>
                <w:szCs w:val="24"/>
              </w:rPr>
              <w:t>Провести викторины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539D5">
              <w:rPr>
                <w:rFonts w:ascii="Yandex Sans Text" w:eastAsia="Times New Roman" w:hAnsi="Yandex Sans Text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«Путешествие по сказкам», </w:t>
            </w:r>
            <w:r w:rsidRPr="00F539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«Знатоки природы», </w:t>
            </w:r>
            <w:r w:rsidRPr="00F539D5">
              <w:rPr>
                <w:rFonts w:ascii="Times New Roman" w:hAnsi="Times New Roman" w:cs="Times New Roman"/>
                <w:sz w:val="24"/>
                <w:szCs w:val="24"/>
              </w:rPr>
              <w:t xml:space="preserve">«Что?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Где? Когда?», «Знаток окружающего мира», «Загадки планеты Земля», «Путешествие в мир науки», «Мир вокруг нас», </w:t>
            </w:r>
            <w:r w:rsidRPr="00F539D5">
              <w:rPr>
                <w:rFonts w:ascii="Times New Roman" w:hAnsi="Times New Roman" w:cs="Times New Roman"/>
                <w:sz w:val="24"/>
                <w:szCs w:val="24"/>
              </w:rPr>
              <w:t>«Сказочный эрудит».</w:t>
            </w:r>
          </w:p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21CD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21C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00" w:type="dxa"/>
            <w:tcBorders>
              <w:right w:val="single" w:sz="4" w:space="0" w:color="auto"/>
            </w:tcBorders>
          </w:tcPr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21CD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21CD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69782F" w:rsidRDefault="0069782F" w:rsidP="00FF4F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82F" w:rsidRDefault="0069782F" w:rsidP="00FF4F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82F" w:rsidRPr="003521CD" w:rsidTr="00FF4FB2">
        <w:tc>
          <w:tcPr>
            <w:tcW w:w="606" w:type="dxa"/>
          </w:tcPr>
          <w:p w:rsidR="0069782F" w:rsidRPr="003521CD" w:rsidRDefault="0069782F" w:rsidP="00FF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1C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57" w:type="dxa"/>
          </w:tcPr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21CD">
              <w:rPr>
                <w:rFonts w:ascii="Times New Roman" w:hAnsi="Times New Roman" w:cs="Times New Roman"/>
                <w:sz w:val="24"/>
                <w:szCs w:val="24"/>
              </w:rPr>
              <w:t>Провести беседы, посвященные Всемирному Дню  отказа от курения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AD3">
              <w:rPr>
                <w:rFonts w:ascii="Times New Roman" w:hAnsi="Times New Roman" w:cs="Times New Roman"/>
                <w:sz w:val="24"/>
                <w:szCs w:val="24"/>
              </w:rPr>
              <w:t>тему:</w:t>
            </w:r>
            <w:r w:rsidRPr="00521AD3">
              <w:rPr>
                <w:rFonts w:ascii="Yandex Sans Text" w:hAnsi="Yandex Sans Text"/>
                <w:color w:val="000000"/>
                <w:sz w:val="24"/>
                <w:szCs w:val="24"/>
                <w:shd w:val="clear" w:color="auto" w:fill="FFFFFF"/>
              </w:rPr>
              <w:t xml:space="preserve"> «Чем опасно курение и как оно влияет на здоровье», «Влияние вредных привычек на будущее: учёба, здоровье, жизнь», «Здоровый образ жизни: почему он лучше вредных привычек».</w:t>
            </w:r>
          </w:p>
        </w:tc>
        <w:tc>
          <w:tcPr>
            <w:tcW w:w="1843" w:type="dxa"/>
          </w:tcPr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4" w:space="0" w:color="auto"/>
            </w:tcBorders>
          </w:tcPr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21CD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52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21CD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69782F" w:rsidRDefault="0069782F" w:rsidP="00FF4F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82F" w:rsidRPr="003521CD" w:rsidTr="00FF4FB2">
        <w:tc>
          <w:tcPr>
            <w:tcW w:w="606" w:type="dxa"/>
          </w:tcPr>
          <w:p w:rsidR="0069782F" w:rsidRPr="003521CD" w:rsidRDefault="0069782F" w:rsidP="00FF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6057" w:type="dxa"/>
          </w:tcPr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21CD">
              <w:rPr>
                <w:rFonts w:ascii="Times New Roman" w:hAnsi="Times New Roman" w:cs="Times New Roman"/>
                <w:sz w:val="24"/>
                <w:szCs w:val="24"/>
              </w:rPr>
              <w:t>Провести новогодние мероприятия, утренники</w:t>
            </w:r>
          </w:p>
        </w:tc>
        <w:tc>
          <w:tcPr>
            <w:tcW w:w="1843" w:type="dxa"/>
          </w:tcPr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21CD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500" w:type="dxa"/>
            <w:tcBorders>
              <w:right w:val="single" w:sz="4" w:space="0" w:color="auto"/>
            </w:tcBorders>
          </w:tcPr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21CD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82F" w:rsidRPr="003521CD" w:rsidTr="00FF4FB2">
        <w:tc>
          <w:tcPr>
            <w:tcW w:w="10006" w:type="dxa"/>
            <w:gridSpan w:val="4"/>
            <w:tcBorders>
              <w:right w:val="single" w:sz="4" w:space="0" w:color="auto"/>
            </w:tcBorders>
          </w:tcPr>
          <w:p w:rsidR="0069782F" w:rsidRPr="003521CD" w:rsidRDefault="0069782F" w:rsidP="00FF4FB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21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Профессионально- трудовое воспитание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69782F" w:rsidRPr="003521CD" w:rsidRDefault="0069782F" w:rsidP="00FF4FB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9782F" w:rsidRPr="00EE5543" w:rsidTr="00FF4FB2">
        <w:tc>
          <w:tcPr>
            <w:tcW w:w="606" w:type="dxa"/>
          </w:tcPr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21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57" w:type="dxa"/>
          </w:tcPr>
          <w:p w:rsidR="0069782F" w:rsidRDefault="0069782F" w:rsidP="00FF4FB2">
            <w:pPr>
              <w:pStyle w:val="a9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Yandex Sans Text" w:hAnsi="Yandex Sans Text"/>
                <w:color w:val="000000"/>
              </w:rPr>
            </w:pPr>
            <w:r w:rsidRPr="00EE5543">
              <w:t>Провести круглый стол на тем</w:t>
            </w:r>
            <w:r>
              <w:t xml:space="preserve">у </w:t>
            </w:r>
            <w:r>
              <w:rPr>
                <w:rFonts w:ascii="Yandex Sans Text" w:hAnsi="Yandex Sans Text"/>
                <w:color w:val="000000"/>
              </w:rPr>
              <w:t xml:space="preserve"> «Профессии будущего: что нас ждёт в мире технологий», </w:t>
            </w:r>
          </w:p>
          <w:p w:rsidR="0069782F" w:rsidRPr="00521AD3" w:rsidRDefault="0069782F" w:rsidP="00FF4FB2">
            <w:pPr>
              <w:pStyle w:val="a9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Yandex Sans Text" w:hAnsi="Yandex Sans Text"/>
                <w:color w:val="000000"/>
              </w:rPr>
            </w:pPr>
            <w:r>
              <w:rPr>
                <w:rFonts w:ascii="Yandex Sans Text" w:hAnsi="Yandex Sans Text"/>
                <w:color w:val="000000"/>
              </w:rPr>
              <w:t xml:space="preserve">«Путешествие в прошлое: как работали люди разных профессий раньше»  </w:t>
            </w:r>
            <w:r w:rsidRPr="00521AD3">
              <w:t>с приглашением людей различных профессий.</w:t>
            </w:r>
          </w:p>
        </w:tc>
        <w:tc>
          <w:tcPr>
            <w:tcW w:w="1843" w:type="dxa"/>
          </w:tcPr>
          <w:p w:rsidR="0069782F" w:rsidRPr="00EE5543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1500" w:type="dxa"/>
            <w:tcBorders>
              <w:right w:val="single" w:sz="4" w:space="0" w:color="auto"/>
            </w:tcBorders>
          </w:tcPr>
          <w:p w:rsidR="0069782F" w:rsidRPr="00EE5543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3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69782F" w:rsidRPr="00EE5543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3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69782F" w:rsidRDefault="0069782F" w:rsidP="00FF4F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82F" w:rsidRPr="00EE5543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82F" w:rsidRPr="00EE5543" w:rsidTr="00FF4FB2">
        <w:tc>
          <w:tcPr>
            <w:tcW w:w="606" w:type="dxa"/>
          </w:tcPr>
          <w:p w:rsidR="0069782F" w:rsidRPr="003521CD" w:rsidRDefault="0069782F" w:rsidP="00FF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1C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57" w:type="dxa"/>
          </w:tcPr>
          <w:p w:rsidR="0069782F" w:rsidRPr="00EE5543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3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ролевые профессиональные игры на темы: «Юный техник», «Я и мой компьютер» </w:t>
            </w:r>
          </w:p>
        </w:tc>
        <w:tc>
          <w:tcPr>
            <w:tcW w:w="1843" w:type="dxa"/>
          </w:tcPr>
          <w:p w:rsidR="0069782F" w:rsidRPr="00EE5543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1500" w:type="dxa"/>
            <w:tcBorders>
              <w:right w:val="single" w:sz="4" w:space="0" w:color="auto"/>
            </w:tcBorders>
          </w:tcPr>
          <w:p w:rsidR="0069782F" w:rsidRPr="00EE5543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3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69782F" w:rsidRPr="00EE5543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3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69782F" w:rsidRDefault="0069782F" w:rsidP="00FF4F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82F" w:rsidRPr="00EE5543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82F" w:rsidRPr="00EE5543" w:rsidTr="00FF4FB2">
        <w:tc>
          <w:tcPr>
            <w:tcW w:w="606" w:type="dxa"/>
          </w:tcPr>
          <w:p w:rsidR="0069782F" w:rsidRPr="003521CD" w:rsidRDefault="0069782F" w:rsidP="00FF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1C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57" w:type="dxa"/>
          </w:tcPr>
          <w:p w:rsidR="0069782F" w:rsidRDefault="0069782F" w:rsidP="00FF4FB2">
            <w:pPr>
              <w:pStyle w:val="a9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Yandex Sans Text" w:hAnsi="Yandex Sans Text"/>
                <w:color w:val="000000"/>
              </w:rPr>
            </w:pPr>
            <w:r w:rsidRPr="00EE5543">
              <w:t xml:space="preserve">Провести беседы  по профилактике детского дорожного травматизма на темы </w:t>
            </w:r>
            <w:r>
              <w:rPr>
                <w:rFonts w:ascii="Yandex Sans Text" w:hAnsi="Yandex Sans Text"/>
                <w:color w:val="000000"/>
              </w:rPr>
              <w:t>«Правила поведения на велосипеде: безопасность для юных велосипедистов».</w:t>
            </w:r>
          </w:p>
          <w:p w:rsidR="0069782F" w:rsidRDefault="0069782F" w:rsidP="00FF4FB2">
            <w:pPr>
              <w:pStyle w:val="a9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Yandex Sans Text" w:hAnsi="Yandex Sans Text"/>
                <w:color w:val="000000"/>
              </w:rPr>
            </w:pPr>
            <w:r>
              <w:rPr>
                <w:rFonts w:ascii="Yandex Sans Text" w:hAnsi="Yandex Sans Text"/>
                <w:color w:val="000000"/>
              </w:rPr>
              <w:t>«Как правильно переходить дорогу: объясняем детям».</w:t>
            </w:r>
          </w:p>
          <w:p w:rsidR="0069782F" w:rsidRDefault="0069782F" w:rsidP="00FF4FB2">
            <w:pPr>
              <w:pStyle w:val="a9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Yandex Sans Text" w:hAnsi="Yandex Sans Text"/>
                <w:color w:val="000000"/>
              </w:rPr>
            </w:pPr>
            <w:r>
              <w:rPr>
                <w:rFonts w:ascii="Yandex Sans Text" w:hAnsi="Yandex Sans Text"/>
                <w:color w:val="000000"/>
              </w:rPr>
              <w:t>«Игры на дороге: почему они опасны и как этого избежать».</w:t>
            </w:r>
          </w:p>
          <w:p w:rsidR="0069782F" w:rsidRPr="00EE5543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9782F" w:rsidRPr="00EE5543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1500" w:type="dxa"/>
            <w:tcBorders>
              <w:right w:val="single" w:sz="4" w:space="0" w:color="auto"/>
            </w:tcBorders>
          </w:tcPr>
          <w:p w:rsidR="0069782F" w:rsidRPr="00EE5543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3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69782F" w:rsidRPr="00EE5543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3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69782F" w:rsidRDefault="0069782F" w:rsidP="00FF4F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82F" w:rsidRPr="00EE5543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82F" w:rsidRPr="00EE5543" w:rsidTr="00FF4FB2">
        <w:tc>
          <w:tcPr>
            <w:tcW w:w="606" w:type="dxa"/>
          </w:tcPr>
          <w:p w:rsidR="0069782F" w:rsidRPr="003521CD" w:rsidRDefault="0069782F" w:rsidP="00FF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1C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57" w:type="dxa"/>
          </w:tcPr>
          <w:p w:rsidR="0069782F" w:rsidRPr="00690F34" w:rsidRDefault="0069782F" w:rsidP="00FF4FB2">
            <w:pPr>
              <w:pStyle w:val="a3"/>
            </w:pPr>
            <w:r w:rsidRPr="00EE5543">
              <w:rPr>
                <w:rFonts w:ascii="Times New Roman" w:hAnsi="Times New Roman" w:cs="Times New Roman"/>
                <w:sz w:val="24"/>
                <w:szCs w:val="24"/>
              </w:rPr>
              <w:t>Провести викторины «Угадай профессию»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90F34">
              <w:rPr>
                <w:rFonts w:ascii="Times New Roman" w:hAnsi="Times New Roman" w:cs="Times New Roman"/>
                <w:sz w:val="24"/>
                <w:szCs w:val="24"/>
              </w:rPr>
              <w:t xml:space="preserve">"Юный </w:t>
            </w:r>
            <w:proofErr w:type="spellStart"/>
            <w:r w:rsidRPr="00690F34">
              <w:rPr>
                <w:rFonts w:ascii="Times New Roman" w:hAnsi="Times New Roman" w:cs="Times New Roman"/>
                <w:sz w:val="24"/>
                <w:szCs w:val="24"/>
              </w:rPr>
              <w:t>Мастер","Радуга</w:t>
            </w:r>
            <w:proofErr w:type="spellEnd"/>
            <w:r w:rsidRPr="00690F34">
              <w:rPr>
                <w:rFonts w:ascii="Times New Roman" w:hAnsi="Times New Roman" w:cs="Times New Roman"/>
                <w:sz w:val="24"/>
                <w:szCs w:val="24"/>
              </w:rPr>
              <w:t xml:space="preserve"> Творчества"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0F34">
              <w:rPr>
                <w:rFonts w:ascii="Yandex Sans Text" w:eastAsia="Times New Roman" w:hAnsi="Yandex Sans Text" w:cs="Times New Roman"/>
                <w:color w:val="000000"/>
                <w:sz w:val="24"/>
                <w:szCs w:val="24"/>
              </w:rPr>
              <w:t xml:space="preserve"> </w:t>
            </w:r>
            <w:r w:rsidRPr="00690F34">
              <w:t>"</w:t>
            </w:r>
            <w:r w:rsidRPr="00690F34">
              <w:rPr>
                <w:rFonts w:ascii="Times New Roman" w:hAnsi="Times New Roman" w:cs="Times New Roman"/>
                <w:sz w:val="24"/>
                <w:szCs w:val="24"/>
              </w:rPr>
              <w:t>Волшебный Калейдоскоп"</w:t>
            </w:r>
            <w:r>
              <w:t>.</w:t>
            </w:r>
            <w:r w:rsidRPr="0069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782F" w:rsidRPr="00EE5543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9782F" w:rsidRPr="00EE5543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1500" w:type="dxa"/>
            <w:tcBorders>
              <w:right w:val="single" w:sz="4" w:space="0" w:color="auto"/>
            </w:tcBorders>
          </w:tcPr>
          <w:p w:rsidR="0069782F" w:rsidRPr="00EE5543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3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69782F" w:rsidRPr="00EE5543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3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69782F" w:rsidRDefault="0069782F" w:rsidP="00FF4F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82F" w:rsidRPr="00EE5543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82F" w:rsidRPr="00EE5543" w:rsidTr="00FF4FB2">
        <w:tc>
          <w:tcPr>
            <w:tcW w:w="606" w:type="dxa"/>
          </w:tcPr>
          <w:p w:rsidR="0069782F" w:rsidRPr="003521CD" w:rsidRDefault="0069782F" w:rsidP="00FF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1C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057" w:type="dxa"/>
          </w:tcPr>
          <w:p w:rsidR="0069782F" w:rsidRPr="00EE5543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3">
              <w:rPr>
                <w:rFonts w:ascii="Times New Roman" w:hAnsi="Times New Roman" w:cs="Times New Roman"/>
                <w:sz w:val="24"/>
                <w:szCs w:val="24"/>
              </w:rPr>
              <w:t>Организовать смотр кабинетов, рабочих мест, педагогов дополнительного образования</w:t>
            </w:r>
          </w:p>
        </w:tc>
        <w:tc>
          <w:tcPr>
            <w:tcW w:w="1843" w:type="dxa"/>
          </w:tcPr>
          <w:p w:rsidR="0069782F" w:rsidRPr="00EE5543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3">
              <w:rPr>
                <w:rFonts w:ascii="Times New Roman" w:hAnsi="Times New Roman" w:cs="Times New Roman"/>
                <w:sz w:val="24"/>
                <w:szCs w:val="24"/>
              </w:rPr>
              <w:t>Раз в полгода</w:t>
            </w:r>
          </w:p>
        </w:tc>
        <w:tc>
          <w:tcPr>
            <w:tcW w:w="1500" w:type="dxa"/>
            <w:tcBorders>
              <w:right w:val="single" w:sz="4" w:space="0" w:color="auto"/>
            </w:tcBorders>
          </w:tcPr>
          <w:p w:rsidR="0069782F" w:rsidRPr="00EE5543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69782F" w:rsidRPr="00EE5543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782F" w:rsidRPr="00EE5543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3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69782F" w:rsidRPr="00EE5543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782F" w:rsidRDefault="0069782F" w:rsidP="0069782F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69782F" w:rsidRDefault="0069782F" w:rsidP="0069782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9782F" w:rsidRDefault="0069782F" w:rsidP="0069782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9782F" w:rsidRDefault="0069782F" w:rsidP="0069782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9782F" w:rsidRPr="003521CD" w:rsidRDefault="009D6E27" w:rsidP="009D6E27">
      <w:pPr>
        <w:pStyle w:val="a3"/>
        <w:tabs>
          <w:tab w:val="left" w:pos="3129"/>
          <w:tab w:val="center" w:pos="4677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="0069782F" w:rsidRPr="003521CD">
        <w:rPr>
          <w:rFonts w:ascii="Times New Roman" w:hAnsi="Times New Roman" w:cs="Times New Roman"/>
          <w:b/>
          <w:i/>
          <w:sz w:val="28"/>
          <w:szCs w:val="28"/>
        </w:rPr>
        <w:t>Методическая работа</w:t>
      </w:r>
    </w:p>
    <w:p w:rsidR="0069782F" w:rsidRPr="003521CD" w:rsidRDefault="0069782F" w:rsidP="0069782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5"/>
        <w:tblW w:w="10565" w:type="dxa"/>
        <w:tblInd w:w="-885" w:type="dxa"/>
        <w:tblLook w:val="04A0" w:firstRow="1" w:lastRow="0" w:firstColumn="1" w:lastColumn="0" w:noHBand="0" w:noVBand="1"/>
      </w:tblPr>
      <w:tblGrid>
        <w:gridCol w:w="603"/>
        <w:gridCol w:w="5954"/>
        <w:gridCol w:w="1834"/>
        <w:gridCol w:w="2174"/>
      </w:tblGrid>
      <w:tr w:rsidR="0069782F" w:rsidRPr="003521CD" w:rsidTr="00FF4FB2">
        <w:tc>
          <w:tcPr>
            <w:tcW w:w="606" w:type="dxa"/>
          </w:tcPr>
          <w:p w:rsidR="0069782F" w:rsidRDefault="0069782F" w:rsidP="00FF4FB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:rsidR="002D763B" w:rsidRPr="003521CD" w:rsidRDefault="002D763B" w:rsidP="00FF4FB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6057" w:type="dxa"/>
          </w:tcPr>
          <w:p w:rsidR="0069782F" w:rsidRPr="003521CD" w:rsidRDefault="0069782F" w:rsidP="00FF4FB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521C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Мероприятия </w:t>
            </w:r>
          </w:p>
        </w:tc>
        <w:tc>
          <w:tcPr>
            <w:tcW w:w="1843" w:type="dxa"/>
          </w:tcPr>
          <w:p w:rsidR="0069782F" w:rsidRPr="003521CD" w:rsidRDefault="0069782F" w:rsidP="00FF4FB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521C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Сроки проведения </w:t>
            </w:r>
          </w:p>
          <w:p w:rsidR="0069782F" w:rsidRPr="003521CD" w:rsidRDefault="0069782F" w:rsidP="00FF4FB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2059" w:type="dxa"/>
          </w:tcPr>
          <w:p w:rsidR="0069782F" w:rsidRPr="003521CD" w:rsidRDefault="0069782F" w:rsidP="00FF4FB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521C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Ответственны</w:t>
            </w:r>
            <w:r w:rsidR="007E37C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е</w:t>
            </w:r>
          </w:p>
        </w:tc>
      </w:tr>
      <w:tr w:rsidR="0069782F" w:rsidRPr="003521CD" w:rsidTr="00FF4FB2">
        <w:tc>
          <w:tcPr>
            <w:tcW w:w="606" w:type="dxa"/>
          </w:tcPr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57" w:type="dxa"/>
          </w:tcPr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Оказывать методическую и практическую  помощь педагогам дополнительного образования в организации процесса обучения и воспитания.</w:t>
            </w:r>
          </w:p>
        </w:tc>
        <w:tc>
          <w:tcPr>
            <w:tcW w:w="1843" w:type="dxa"/>
          </w:tcPr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2059" w:type="dxa"/>
          </w:tcPr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</w:tr>
      <w:tr w:rsidR="0069782F" w:rsidRPr="003521CD" w:rsidTr="00FF4FB2">
        <w:tc>
          <w:tcPr>
            <w:tcW w:w="606" w:type="dxa"/>
          </w:tcPr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57" w:type="dxa"/>
          </w:tcPr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Оказывать помощь педагогам в выборе содержания, принципов, методик и форм организации обучения и воспитания</w:t>
            </w:r>
          </w:p>
        </w:tc>
        <w:tc>
          <w:tcPr>
            <w:tcW w:w="1843" w:type="dxa"/>
          </w:tcPr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59" w:type="dxa"/>
          </w:tcPr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</w:tr>
      <w:tr w:rsidR="0069782F" w:rsidRPr="003521CD" w:rsidTr="00FF4FB2">
        <w:tc>
          <w:tcPr>
            <w:tcW w:w="606" w:type="dxa"/>
          </w:tcPr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57" w:type="dxa"/>
          </w:tcPr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Доводить до сведения педагогов нормативные документы</w:t>
            </w:r>
          </w:p>
        </w:tc>
        <w:tc>
          <w:tcPr>
            <w:tcW w:w="1843" w:type="dxa"/>
          </w:tcPr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59" w:type="dxa"/>
          </w:tcPr>
          <w:p w:rsidR="0069782F" w:rsidRPr="003521CD" w:rsidRDefault="002D763B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  <w:proofErr w:type="gramEnd"/>
          </w:p>
        </w:tc>
      </w:tr>
      <w:tr w:rsidR="0069782F" w:rsidRPr="003521CD" w:rsidTr="00FF4FB2">
        <w:tc>
          <w:tcPr>
            <w:tcW w:w="606" w:type="dxa"/>
          </w:tcPr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57" w:type="dxa"/>
          </w:tcPr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Оказать методическую помощь и содействие в оформлении наглядных пособий, стендов, уголков о работе творческих объединений.</w:t>
            </w:r>
          </w:p>
        </w:tc>
        <w:tc>
          <w:tcPr>
            <w:tcW w:w="1843" w:type="dxa"/>
          </w:tcPr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2059" w:type="dxa"/>
          </w:tcPr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</w:tr>
      <w:tr w:rsidR="0069782F" w:rsidRPr="003521CD" w:rsidTr="00FF4FB2">
        <w:tc>
          <w:tcPr>
            <w:tcW w:w="606" w:type="dxa"/>
          </w:tcPr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057" w:type="dxa"/>
          </w:tcPr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Систематически оказать методическую помощь в разработке и обновлении образовательных программ.</w:t>
            </w:r>
          </w:p>
        </w:tc>
        <w:tc>
          <w:tcPr>
            <w:tcW w:w="1843" w:type="dxa"/>
          </w:tcPr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059" w:type="dxa"/>
          </w:tcPr>
          <w:p w:rsidR="0069782F" w:rsidRPr="003521CD" w:rsidRDefault="009D6E27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6E27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</w:tr>
      <w:tr w:rsidR="0069782F" w:rsidRPr="003521CD" w:rsidTr="00FF4FB2">
        <w:tc>
          <w:tcPr>
            <w:tcW w:w="606" w:type="dxa"/>
          </w:tcPr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057" w:type="dxa"/>
          </w:tcPr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Выявить, изучить,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обобщить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распространить  передовой педагогический опыт педагогов дополнительного образования</w:t>
            </w:r>
          </w:p>
        </w:tc>
        <w:tc>
          <w:tcPr>
            <w:tcW w:w="1843" w:type="dxa"/>
          </w:tcPr>
          <w:p w:rsidR="0069782F" w:rsidRPr="003521CD" w:rsidRDefault="009D6E27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уч.года</w:t>
            </w:r>
            <w:proofErr w:type="spellEnd"/>
          </w:p>
        </w:tc>
        <w:tc>
          <w:tcPr>
            <w:tcW w:w="2059" w:type="dxa"/>
          </w:tcPr>
          <w:p w:rsidR="0069782F" w:rsidRPr="003521CD" w:rsidRDefault="009D6E27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  <w:r w:rsidR="00697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782F" w:rsidRPr="003521CD" w:rsidTr="00FF4FB2">
        <w:tc>
          <w:tcPr>
            <w:tcW w:w="606" w:type="dxa"/>
          </w:tcPr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057" w:type="dxa"/>
          </w:tcPr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молодыми педагогами дополнительного образования </w:t>
            </w:r>
          </w:p>
        </w:tc>
        <w:tc>
          <w:tcPr>
            <w:tcW w:w="1843" w:type="dxa"/>
          </w:tcPr>
          <w:p w:rsidR="0069782F" w:rsidRPr="003521CD" w:rsidRDefault="007D4AE8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D4AE8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уч. года</w:t>
            </w:r>
          </w:p>
        </w:tc>
        <w:tc>
          <w:tcPr>
            <w:tcW w:w="2059" w:type="dxa"/>
          </w:tcPr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Методисты </w:t>
            </w:r>
          </w:p>
        </w:tc>
      </w:tr>
      <w:tr w:rsidR="0069782F" w:rsidRPr="003521CD" w:rsidTr="00FF4FB2">
        <w:tc>
          <w:tcPr>
            <w:tcW w:w="606" w:type="dxa"/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6057" w:type="dxa"/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консультации и беседы  с педагогами:</w:t>
            </w:r>
          </w:p>
          <w:p w:rsidR="0069782F" w:rsidRDefault="0069782F" w:rsidP="00FF4FB2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 организации образовательного процесса</w:t>
            </w:r>
          </w:p>
          <w:p w:rsidR="0069782F" w:rsidRDefault="0069782F" w:rsidP="00FF4FB2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ведению документации</w:t>
            </w:r>
          </w:p>
          <w:p w:rsidR="0069782F" w:rsidRDefault="0069782F" w:rsidP="00FF4FB2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составлению расписания.</w:t>
            </w:r>
          </w:p>
        </w:tc>
        <w:tc>
          <w:tcPr>
            <w:tcW w:w="1843" w:type="dxa"/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59" w:type="dxa"/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  <w:proofErr w:type="gramEnd"/>
          </w:p>
        </w:tc>
      </w:tr>
      <w:tr w:rsidR="0069782F" w:rsidRPr="003521CD" w:rsidTr="00FF4FB2">
        <w:tc>
          <w:tcPr>
            <w:tcW w:w="606" w:type="dxa"/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057" w:type="dxa"/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заседания метод объединений по направленностям.</w:t>
            </w:r>
          </w:p>
        </w:tc>
        <w:tc>
          <w:tcPr>
            <w:tcW w:w="1843" w:type="dxa"/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  <w:proofErr w:type="gramEnd"/>
          </w:p>
        </w:tc>
      </w:tr>
      <w:tr w:rsidR="0069782F" w:rsidRPr="003521CD" w:rsidTr="00FF4FB2">
        <w:trPr>
          <w:trHeight w:val="726"/>
        </w:trPr>
        <w:tc>
          <w:tcPr>
            <w:tcW w:w="606" w:type="dxa"/>
            <w:tcBorders>
              <w:bottom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057" w:type="dxa"/>
            <w:tcBorders>
              <w:bottom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</w:t>
            </w:r>
            <w:r w:rsidR="002D763B">
              <w:rPr>
                <w:rFonts w:ascii="Times New Roman" w:hAnsi="Times New Roman" w:cs="Times New Roman"/>
                <w:sz w:val="24"/>
                <w:szCs w:val="24"/>
              </w:rPr>
              <w:t>ь открытые занятия</w:t>
            </w:r>
          </w:p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объединениях дополнительного образования </w:t>
            </w:r>
          </w:p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проведения открытых занятий</w:t>
            </w:r>
          </w:p>
        </w:tc>
        <w:tc>
          <w:tcPr>
            <w:tcW w:w="2059" w:type="dxa"/>
            <w:tcBorders>
              <w:bottom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69782F" w:rsidRPr="003521CD" w:rsidTr="00FF4FB2">
        <w:trPr>
          <w:trHeight w:val="799"/>
        </w:trPr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057" w:type="dxa"/>
            <w:tcBorders>
              <w:top w:val="single" w:sz="4" w:space="0" w:color="auto"/>
              <w:bottom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Оформить методическую копилку (конспекты, методические разработки, сценарии и т.п.)</w:t>
            </w:r>
          </w:p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Методисты, педагоги</w:t>
            </w:r>
          </w:p>
        </w:tc>
      </w:tr>
      <w:tr w:rsidR="0069782F" w:rsidRPr="003521CD" w:rsidTr="002D763B">
        <w:trPr>
          <w:trHeight w:val="845"/>
        </w:trPr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D76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57" w:type="dxa"/>
            <w:tcBorders>
              <w:top w:val="single" w:sz="4" w:space="0" w:color="auto"/>
              <w:bottom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Оформить методический стенд</w:t>
            </w:r>
          </w:p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</w:tr>
      <w:tr w:rsidR="002D763B" w:rsidRPr="003521CD" w:rsidTr="007D4AE8">
        <w:trPr>
          <w:trHeight w:val="845"/>
        </w:trPr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</w:tcPr>
          <w:p w:rsidR="002D763B" w:rsidRDefault="002D763B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057" w:type="dxa"/>
            <w:tcBorders>
              <w:top w:val="single" w:sz="4" w:space="0" w:color="auto"/>
              <w:bottom w:val="single" w:sz="4" w:space="0" w:color="auto"/>
            </w:tcBorders>
          </w:tcPr>
          <w:p w:rsidR="002D763B" w:rsidRDefault="002D763B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Посещать</w:t>
            </w:r>
            <w:r w:rsidR="007E37CA">
              <w:rPr>
                <w:rFonts w:ascii="Times New Roman" w:hAnsi="Times New Roman" w:cs="Times New Roman"/>
                <w:sz w:val="24"/>
                <w:szCs w:val="24"/>
              </w:rPr>
              <w:t xml:space="preserve"> занятия педагогов в целях оказания методической и практической помощи.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D763B" w:rsidRDefault="007E37CA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уч. года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2D763B" w:rsidRDefault="007E37CA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  <w:proofErr w:type="gramEnd"/>
          </w:p>
        </w:tc>
      </w:tr>
      <w:tr w:rsidR="007D4AE8" w:rsidRPr="003521CD" w:rsidTr="00FF4FB2">
        <w:trPr>
          <w:trHeight w:val="845"/>
        </w:trPr>
        <w:tc>
          <w:tcPr>
            <w:tcW w:w="606" w:type="dxa"/>
            <w:tcBorders>
              <w:top w:val="single" w:sz="4" w:space="0" w:color="auto"/>
            </w:tcBorders>
          </w:tcPr>
          <w:p w:rsidR="007D4AE8" w:rsidRDefault="007D4AE8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057" w:type="dxa"/>
            <w:tcBorders>
              <w:top w:val="single" w:sz="4" w:space="0" w:color="auto"/>
            </w:tcBorders>
          </w:tcPr>
          <w:p w:rsidR="007D4AE8" w:rsidRDefault="007D4AE8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вовлечении родителей в учебно- воспитательный процесс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D4AE8" w:rsidRDefault="007D4AE8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8">
              <w:rPr>
                <w:rFonts w:ascii="Times New Roman" w:hAnsi="Times New Roman" w:cs="Times New Roman"/>
                <w:sz w:val="24"/>
                <w:szCs w:val="24"/>
              </w:rPr>
              <w:t>В течение уч. года</w:t>
            </w:r>
          </w:p>
        </w:tc>
        <w:tc>
          <w:tcPr>
            <w:tcW w:w="2059" w:type="dxa"/>
            <w:tcBorders>
              <w:top w:val="single" w:sz="4" w:space="0" w:color="auto"/>
            </w:tcBorders>
          </w:tcPr>
          <w:p w:rsidR="007D4AE8" w:rsidRDefault="007D4AE8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proofErr w:type="gramEnd"/>
          </w:p>
        </w:tc>
      </w:tr>
    </w:tbl>
    <w:p w:rsidR="0069782F" w:rsidRDefault="0069782F" w:rsidP="006978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9782F" w:rsidRDefault="0069782F" w:rsidP="006978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9782F" w:rsidRDefault="0069782F" w:rsidP="006978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9782F" w:rsidRDefault="0069782F" w:rsidP="006978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9782F" w:rsidRDefault="0069782F" w:rsidP="006978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9782F" w:rsidRDefault="0069782F" w:rsidP="0069782F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69782F" w:rsidRDefault="0069782F" w:rsidP="0069782F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69782F" w:rsidRDefault="0069782F" w:rsidP="0069782F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69782F" w:rsidRDefault="0069782F" w:rsidP="0069782F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69782F" w:rsidRDefault="009D6E27" w:rsidP="009D6E2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</w:t>
      </w:r>
      <w:proofErr w:type="spellStart"/>
      <w:r w:rsidR="0069782F">
        <w:rPr>
          <w:rFonts w:ascii="Times New Roman" w:hAnsi="Times New Roman" w:cs="Times New Roman"/>
          <w:b/>
          <w:i/>
          <w:sz w:val="28"/>
          <w:szCs w:val="28"/>
        </w:rPr>
        <w:t>Внутришкольный</w:t>
      </w:r>
      <w:proofErr w:type="spellEnd"/>
      <w:r w:rsidR="0069782F" w:rsidRPr="00921AD8">
        <w:rPr>
          <w:rFonts w:ascii="Times New Roman" w:hAnsi="Times New Roman" w:cs="Times New Roman"/>
          <w:b/>
          <w:i/>
          <w:sz w:val="28"/>
          <w:szCs w:val="28"/>
        </w:rPr>
        <w:t xml:space="preserve"> контроль</w:t>
      </w:r>
      <w:r w:rsidR="0069782F">
        <w:rPr>
          <w:rFonts w:ascii="Times New Roman" w:hAnsi="Times New Roman" w:cs="Times New Roman"/>
          <w:b/>
          <w:i/>
          <w:sz w:val="28"/>
          <w:szCs w:val="28"/>
        </w:rPr>
        <w:t xml:space="preserve"> и руководство</w:t>
      </w:r>
    </w:p>
    <w:p w:rsidR="0069782F" w:rsidRDefault="0069782F" w:rsidP="0069782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5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98"/>
        <w:gridCol w:w="4790"/>
        <w:gridCol w:w="1275"/>
        <w:gridCol w:w="2268"/>
        <w:gridCol w:w="1843"/>
      </w:tblGrid>
      <w:tr w:rsidR="0069782F" w:rsidRPr="003521CD" w:rsidTr="00FF4FB2">
        <w:tc>
          <w:tcPr>
            <w:tcW w:w="598" w:type="dxa"/>
          </w:tcPr>
          <w:p w:rsidR="0069782F" w:rsidRPr="003521CD" w:rsidRDefault="0069782F" w:rsidP="00FF4FB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521C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№</w:t>
            </w:r>
          </w:p>
          <w:p w:rsidR="0069782F" w:rsidRPr="003521CD" w:rsidRDefault="0069782F" w:rsidP="00FF4FB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gramStart"/>
            <w:r w:rsidRPr="003521C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</w:t>
            </w:r>
            <w:proofErr w:type="gramEnd"/>
            <w:r w:rsidRPr="003521C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/п</w:t>
            </w:r>
          </w:p>
        </w:tc>
        <w:tc>
          <w:tcPr>
            <w:tcW w:w="4790" w:type="dxa"/>
          </w:tcPr>
          <w:p w:rsidR="0069782F" w:rsidRPr="003521CD" w:rsidRDefault="0069782F" w:rsidP="00FF4FB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521C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Мероприятия </w:t>
            </w:r>
          </w:p>
        </w:tc>
        <w:tc>
          <w:tcPr>
            <w:tcW w:w="1275" w:type="dxa"/>
          </w:tcPr>
          <w:p w:rsidR="0069782F" w:rsidRPr="003521CD" w:rsidRDefault="0069782F" w:rsidP="00FF4FB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521C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Сроки проведения </w:t>
            </w:r>
          </w:p>
          <w:p w:rsidR="0069782F" w:rsidRPr="003521CD" w:rsidRDefault="0069782F" w:rsidP="00FF4FB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521C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Ответственны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69782F" w:rsidRPr="003521CD" w:rsidRDefault="0069782F" w:rsidP="00FF4FB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Место обсуждения</w:t>
            </w:r>
          </w:p>
        </w:tc>
      </w:tr>
      <w:tr w:rsidR="0069782F" w:rsidRPr="003521CD" w:rsidTr="00FF4FB2">
        <w:trPr>
          <w:trHeight w:val="910"/>
        </w:trPr>
        <w:tc>
          <w:tcPr>
            <w:tcW w:w="598" w:type="dxa"/>
            <w:tcBorders>
              <w:bottom w:val="single" w:sz="4" w:space="0" w:color="auto"/>
            </w:tcBorders>
          </w:tcPr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90" w:type="dxa"/>
            <w:tcBorders>
              <w:bottom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учебно-воспитательной работы МБУ ДО «РЦДТ» </w:t>
            </w:r>
          </w:p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2024-2025 учебный год и</w:t>
            </w:r>
          </w:p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задачи  на новый 2025-2026 учебный год.</w:t>
            </w:r>
          </w:p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Рамазанова Р.А.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69782F" w:rsidRDefault="0069782F" w:rsidP="00FF4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педсовет</w:t>
            </w:r>
          </w:p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82F" w:rsidRPr="003521CD" w:rsidTr="00FF4FB2">
        <w:trPr>
          <w:trHeight w:val="1428"/>
        </w:trPr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90" w:type="dxa"/>
            <w:tcBorders>
              <w:top w:val="single" w:sz="4" w:space="0" w:color="auto"/>
              <w:bottom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и утверждение  плана  учебно-воспитательной работы МБУДО «РЦДТ» на 2025-2026 учебный год и локальных актов.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2F" w:rsidRDefault="00FF4FB2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Байрамалиев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В.З.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82F" w:rsidRDefault="0069782F" w:rsidP="00FF4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педсовет</w:t>
            </w:r>
            <w:proofErr w:type="gramEnd"/>
          </w:p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82F" w:rsidRPr="003521CD" w:rsidTr="00FF4FB2">
        <w:trPr>
          <w:trHeight w:val="916"/>
        </w:trPr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790" w:type="dxa"/>
            <w:tcBorders>
              <w:top w:val="single" w:sz="4" w:space="0" w:color="auto"/>
              <w:bottom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Распределение учебной нагрузки </w:t>
            </w:r>
          </w:p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педагогам дополнительного  образования на 2025-2026 учебный год.</w:t>
            </w:r>
          </w:p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Байрамалиев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В.З.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82F" w:rsidRDefault="0069782F" w:rsidP="00FF4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педсовет</w:t>
            </w:r>
          </w:p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82F" w:rsidRPr="003521CD" w:rsidTr="00FF4FB2">
        <w:trPr>
          <w:trHeight w:val="946"/>
        </w:trPr>
        <w:tc>
          <w:tcPr>
            <w:tcW w:w="598" w:type="dxa"/>
            <w:tcBorders>
              <w:top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90" w:type="dxa"/>
            <w:tcBorders>
              <w:top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  состоянии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работы в объединениях «Живая планета»</w:t>
            </w:r>
            <w:r w:rsidR="00FF4FB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FF4FB2">
              <w:rPr>
                <w:rFonts w:ascii="Times New Roman" w:hAnsi="Times New Roman" w:cs="Times New Roman"/>
                <w:sz w:val="24"/>
                <w:szCs w:val="24"/>
              </w:rPr>
              <w:t>Ибрагимиова</w:t>
            </w:r>
            <w:proofErr w:type="spellEnd"/>
            <w:r w:rsidR="00FF4FB2">
              <w:rPr>
                <w:rFonts w:ascii="Times New Roman" w:hAnsi="Times New Roman" w:cs="Times New Roman"/>
                <w:sz w:val="24"/>
                <w:szCs w:val="24"/>
              </w:rPr>
              <w:t xml:space="preserve"> Л.)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F4FB2">
              <w:rPr>
                <w:rFonts w:ascii="Times New Roman" w:hAnsi="Times New Roman" w:cs="Times New Roman"/>
                <w:sz w:val="24"/>
                <w:szCs w:val="24"/>
              </w:rPr>
              <w:t>Техническое моделирование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FF4FB2">
              <w:rPr>
                <w:rFonts w:ascii="Times New Roman" w:hAnsi="Times New Roman" w:cs="Times New Roman"/>
                <w:sz w:val="24"/>
                <w:szCs w:val="24"/>
              </w:rPr>
              <w:t>(Султанова А.)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Тагирова Т.М.</w:t>
            </w:r>
          </w:p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Рамазанова Р.А.</w:t>
            </w:r>
          </w:p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педсовет</w:t>
            </w:r>
          </w:p>
        </w:tc>
      </w:tr>
      <w:tr w:rsidR="0069782F" w:rsidRPr="003521CD" w:rsidTr="00FF4FB2">
        <w:trPr>
          <w:trHeight w:val="1380"/>
        </w:trPr>
        <w:tc>
          <w:tcPr>
            <w:tcW w:w="598" w:type="dxa"/>
            <w:tcBorders>
              <w:top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0" w:type="dxa"/>
            <w:tcBorders>
              <w:top w:val="single" w:sz="4" w:space="0" w:color="auto"/>
            </w:tcBorders>
          </w:tcPr>
          <w:p w:rsidR="0069782F" w:rsidRPr="00D03C9A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0F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 организации  воспитательной работы в период </w:t>
            </w:r>
            <w:r w:rsidRPr="00210F9A">
              <w:rPr>
                <w:rFonts w:ascii="Times New Roman" w:hAnsi="Times New Roman" w:cs="Times New Roman"/>
                <w:sz w:val="24"/>
                <w:szCs w:val="24"/>
              </w:rPr>
              <w:t xml:space="preserve"> школьных каникул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вовлечение</w:t>
            </w:r>
            <w:r w:rsidRPr="00D03C9A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в воспитательный процесс.</w:t>
            </w:r>
          </w:p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Амирханова Х.И.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69782F" w:rsidRDefault="0069782F" w:rsidP="00FF4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педсовет</w:t>
            </w:r>
          </w:p>
          <w:p w:rsidR="0069782F" w:rsidRDefault="0069782F" w:rsidP="00FF4F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82F" w:rsidRPr="003521CD" w:rsidTr="00FF4FB2">
        <w:trPr>
          <w:trHeight w:val="583"/>
        </w:trPr>
        <w:tc>
          <w:tcPr>
            <w:tcW w:w="598" w:type="dxa"/>
            <w:tcBorders>
              <w:bottom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90" w:type="dxa"/>
            <w:tcBorders>
              <w:bottom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деятельности МБУДО «РЦДТ» за первое полугодие.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Байрамалиаев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В.З.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69782F" w:rsidRDefault="0069782F" w:rsidP="00FF4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Педсовет </w:t>
            </w:r>
          </w:p>
        </w:tc>
      </w:tr>
      <w:tr w:rsidR="0069782F" w:rsidRPr="003521CD" w:rsidTr="00FF4FB2">
        <w:trPr>
          <w:trHeight w:val="1083"/>
        </w:trPr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90" w:type="dxa"/>
            <w:tcBorders>
              <w:top w:val="single" w:sz="4" w:space="0" w:color="auto"/>
              <w:bottom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C56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состоянии  работ</w:t>
            </w:r>
            <w:r w:rsidR="00FF4FB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End"/>
            <w:r w:rsidR="00FF4FB2">
              <w:rPr>
                <w:rFonts w:ascii="Times New Roman" w:hAnsi="Times New Roman" w:cs="Times New Roman"/>
                <w:sz w:val="24"/>
                <w:szCs w:val="24"/>
              </w:rPr>
              <w:t xml:space="preserve"> в объединениях «Краеведение» (</w:t>
            </w:r>
            <w:proofErr w:type="spellStart"/>
            <w:r w:rsidR="00FF4FB2">
              <w:rPr>
                <w:rFonts w:ascii="Times New Roman" w:hAnsi="Times New Roman" w:cs="Times New Roman"/>
                <w:sz w:val="24"/>
                <w:szCs w:val="24"/>
              </w:rPr>
              <w:t>Абдуллава</w:t>
            </w:r>
            <w:proofErr w:type="spellEnd"/>
            <w:r w:rsidR="00FF4FB2">
              <w:rPr>
                <w:rFonts w:ascii="Times New Roman" w:hAnsi="Times New Roman" w:cs="Times New Roman"/>
                <w:sz w:val="24"/>
                <w:szCs w:val="24"/>
              </w:rPr>
              <w:t xml:space="preserve"> Т.) 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«Истоки»</w:t>
            </w:r>
            <w:r w:rsidR="00FF4FB2">
              <w:rPr>
                <w:rFonts w:ascii="Times New Roman" w:hAnsi="Times New Roman" w:cs="Times New Roman"/>
                <w:sz w:val="24"/>
                <w:szCs w:val="24"/>
              </w:rPr>
              <w:t xml:space="preserve">.( </w:t>
            </w:r>
            <w:proofErr w:type="spellStart"/>
            <w:r w:rsidR="00FF4FB2">
              <w:rPr>
                <w:rFonts w:ascii="Times New Roman" w:hAnsi="Times New Roman" w:cs="Times New Roman"/>
                <w:sz w:val="24"/>
                <w:szCs w:val="24"/>
              </w:rPr>
              <w:t>Султанмеджидова</w:t>
            </w:r>
            <w:proofErr w:type="spellEnd"/>
            <w:r w:rsidR="00FF4FB2">
              <w:rPr>
                <w:rFonts w:ascii="Times New Roman" w:hAnsi="Times New Roman" w:cs="Times New Roman"/>
                <w:sz w:val="24"/>
                <w:szCs w:val="24"/>
              </w:rPr>
              <w:t xml:space="preserve">  Ш..)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56DC">
              <w:rPr>
                <w:rFonts w:ascii="Times New Roman" w:hAnsi="Times New Roman" w:cs="Times New Roman"/>
                <w:sz w:val="24"/>
                <w:szCs w:val="24"/>
              </w:rPr>
              <w:t>Рамазанова Р.А.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82F" w:rsidRPr="007030AB" w:rsidRDefault="0069782F" w:rsidP="00FF4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Педсовет</w:t>
            </w:r>
          </w:p>
        </w:tc>
      </w:tr>
      <w:tr w:rsidR="0069782F" w:rsidRPr="003521CD" w:rsidTr="00FF4FB2">
        <w:trPr>
          <w:trHeight w:val="892"/>
        </w:trPr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90" w:type="dxa"/>
            <w:tcBorders>
              <w:top w:val="single" w:sz="4" w:space="0" w:color="auto"/>
              <w:bottom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6431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в объединениях </w:t>
            </w:r>
            <w:r w:rsidRPr="00DB643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моделирование» и «Юный натуралист» </w:t>
            </w:r>
            <w:r w:rsidR="00FF4FB2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="00FF4FB2">
              <w:rPr>
                <w:rFonts w:ascii="Times New Roman" w:hAnsi="Times New Roman" w:cs="Times New Roman"/>
                <w:sz w:val="24"/>
                <w:szCs w:val="24"/>
              </w:rPr>
              <w:t>Эльдерова</w:t>
            </w:r>
            <w:proofErr w:type="spellEnd"/>
            <w:r w:rsidR="00FF4FB2">
              <w:rPr>
                <w:rFonts w:ascii="Times New Roman" w:hAnsi="Times New Roman" w:cs="Times New Roman"/>
                <w:sz w:val="24"/>
                <w:szCs w:val="24"/>
              </w:rPr>
              <w:t xml:space="preserve"> Р.)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Рамазанова Р.А.</w:t>
            </w:r>
          </w:p>
          <w:p w:rsidR="0069782F" w:rsidRPr="00AC56DC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Тагирова Т.М.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82F" w:rsidRPr="00AC56DC" w:rsidRDefault="0069782F" w:rsidP="00FF4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педсовет</w:t>
            </w:r>
          </w:p>
        </w:tc>
      </w:tr>
      <w:tr w:rsidR="0069782F" w:rsidRPr="003521CD" w:rsidTr="00FF4FB2">
        <w:trPr>
          <w:trHeight w:val="752"/>
        </w:trPr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90" w:type="dxa"/>
            <w:tcBorders>
              <w:top w:val="single" w:sz="4" w:space="0" w:color="auto"/>
              <w:bottom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состоянии  учебно-материальной базы в объединениях МБУДО «РЦДТ»</w:t>
            </w:r>
          </w:p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82F" w:rsidRPr="00DB6431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2F" w:rsidRPr="009C3822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3822">
              <w:rPr>
                <w:rFonts w:ascii="Times New Roman" w:hAnsi="Times New Roman" w:cs="Times New Roman"/>
                <w:sz w:val="24"/>
                <w:szCs w:val="24"/>
              </w:rPr>
              <w:t>Рамазанова Р.А.</w:t>
            </w:r>
          </w:p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82F" w:rsidRDefault="0069782F" w:rsidP="00FF4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педсовет</w:t>
            </w:r>
          </w:p>
        </w:tc>
      </w:tr>
      <w:tr w:rsidR="0069782F" w:rsidRPr="003521CD" w:rsidTr="00FF4FB2">
        <w:trPr>
          <w:trHeight w:val="1285"/>
        </w:trPr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90" w:type="dxa"/>
            <w:tcBorders>
              <w:top w:val="single" w:sz="4" w:space="0" w:color="auto"/>
              <w:bottom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47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прохождении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курсов  повышения</w:t>
            </w:r>
            <w:proofErr w:type="gramEnd"/>
            <w:r w:rsidRPr="001247E1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 педагогических работников, Аттестация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педагогических работников в </w:t>
            </w:r>
          </w:p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– 2026 </w:t>
            </w:r>
            <w:r w:rsidRPr="001247E1">
              <w:rPr>
                <w:rFonts w:ascii="Times New Roman" w:hAnsi="Times New Roman" w:cs="Times New Roman"/>
                <w:sz w:val="24"/>
                <w:szCs w:val="24"/>
              </w:rPr>
              <w:t>учебном году.</w:t>
            </w:r>
          </w:p>
          <w:p w:rsidR="0069782F" w:rsidRPr="005764A1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Амирханова Х.И.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82F" w:rsidRPr="005764A1" w:rsidRDefault="0069782F" w:rsidP="00FF4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Педсовет</w:t>
            </w:r>
          </w:p>
        </w:tc>
      </w:tr>
      <w:tr w:rsidR="0069782F" w:rsidRPr="003521CD" w:rsidTr="00FF4FB2">
        <w:trPr>
          <w:trHeight w:val="869"/>
        </w:trPr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90" w:type="dxa"/>
            <w:tcBorders>
              <w:top w:val="single" w:sz="4" w:space="0" w:color="auto"/>
              <w:bottom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Выявление, изучение и распространение передового педагогического опыта работы педагогов.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9782F" w:rsidRDefault="009D6E27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26C1">
              <w:rPr>
                <w:rFonts w:ascii="Times New Roman" w:hAnsi="Times New Roman" w:cs="Times New Roman"/>
                <w:sz w:val="24"/>
                <w:szCs w:val="24"/>
              </w:rPr>
              <w:t>Амирханова Х.И.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82F" w:rsidRDefault="0069782F" w:rsidP="00FF4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69782F" w:rsidRPr="00CE112F" w:rsidTr="00FF4FB2">
        <w:trPr>
          <w:trHeight w:val="809"/>
        </w:trPr>
        <w:tc>
          <w:tcPr>
            <w:tcW w:w="598" w:type="dxa"/>
            <w:tcBorders>
              <w:bottom w:val="single" w:sz="4" w:space="0" w:color="auto"/>
            </w:tcBorders>
          </w:tcPr>
          <w:p w:rsidR="0069782F" w:rsidRPr="00A12014" w:rsidRDefault="0069782F" w:rsidP="00FF4FB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790" w:type="dxa"/>
            <w:tcBorders>
              <w:bottom w:val="single" w:sz="4" w:space="0" w:color="auto"/>
            </w:tcBorders>
          </w:tcPr>
          <w:p w:rsidR="0069782F" w:rsidRPr="00CE11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 МБУ ДО «РЦДТ» за 2025-2026 </w:t>
            </w:r>
            <w:r w:rsidRPr="00CE112F">
              <w:rPr>
                <w:rFonts w:ascii="Times New Roman" w:hAnsi="Times New Roman" w:cs="Times New Roman"/>
                <w:sz w:val="24"/>
                <w:szCs w:val="24"/>
              </w:rPr>
              <w:t>учебный год и  задачи на новый учебный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9782F" w:rsidRPr="00CE11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E112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69782F" w:rsidRPr="00CE11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Байрамалиев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В.З.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69782F" w:rsidRPr="00CE112F" w:rsidRDefault="0069782F" w:rsidP="00FF4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12F">
              <w:rPr>
                <w:rFonts w:ascii="Times New Roman" w:hAnsi="Times New Roman" w:cs="Times New Roman"/>
                <w:sz w:val="24"/>
                <w:szCs w:val="24"/>
              </w:rPr>
              <w:t xml:space="preserve">Педсовет </w:t>
            </w:r>
          </w:p>
        </w:tc>
      </w:tr>
      <w:tr w:rsidR="0069782F" w:rsidRPr="00CE112F" w:rsidTr="00FF4FB2">
        <w:trPr>
          <w:trHeight w:val="559"/>
        </w:trPr>
        <w:tc>
          <w:tcPr>
            <w:tcW w:w="598" w:type="dxa"/>
            <w:tcBorders>
              <w:top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790" w:type="dxa"/>
            <w:tcBorders>
              <w:top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планировании учебно-воспитательной работы на новый  2026-2027учебный год.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9782F" w:rsidRPr="00CE11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69782F" w:rsidRPr="009C3822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Байрамалиев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В.З.</w:t>
            </w:r>
            <w:r w:rsidRPr="009C3822">
              <w:rPr>
                <w:rFonts w:ascii="Times New Roman" w:hAnsi="Times New Roman" w:cs="Times New Roman"/>
                <w:sz w:val="24"/>
                <w:szCs w:val="24"/>
              </w:rPr>
              <w:t xml:space="preserve"> Рамазанова Р.А.</w:t>
            </w:r>
          </w:p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3822">
              <w:rPr>
                <w:rFonts w:ascii="Times New Roman" w:hAnsi="Times New Roman" w:cs="Times New Roman"/>
                <w:sz w:val="24"/>
                <w:szCs w:val="24"/>
              </w:rPr>
              <w:t>Тагирова Т.М.</w:t>
            </w:r>
          </w:p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3822">
              <w:rPr>
                <w:rFonts w:ascii="Times New Roman" w:hAnsi="Times New Roman" w:cs="Times New Roman"/>
                <w:sz w:val="24"/>
                <w:szCs w:val="24"/>
              </w:rPr>
              <w:t>Амирханова Х.И.</w:t>
            </w:r>
          </w:p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69782F" w:rsidRPr="00CE112F" w:rsidRDefault="0069782F" w:rsidP="00FF4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22">
              <w:rPr>
                <w:rFonts w:ascii="Times New Roman" w:hAnsi="Times New Roman" w:cs="Times New Roman"/>
                <w:sz w:val="24"/>
                <w:szCs w:val="24"/>
              </w:rPr>
              <w:t>Педсовет</w:t>
            </w:r>
          </w:p>
        </w:tc>
      </w:tr>
      <w:tr w:rsidR="0069782F" w:rsidRPr="00CE112F" w:rsidTr="00FF4FB2">
        <w:trPr>
          <w:trHeight w:val="211"/>
        </w:trPr>
        <w:tc>
          <w:tcPr>
            <w:tcW w:w="598" w:type="dxa"/>
          </w:tcPr>
          <w:p w:rsidR="0069782F" w:rsidRPr="00A12014" w:rsidRDefault="0069782F" w:rsidP="00FF4FB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790" w:type="dxa"/>
          </w:tcPr>
          <w:p w:rsidR="0069782F" w:rsidRPr="00CE11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E112F">
              <w:rPr>
                <w:rFonts w:ascii="Times New Roman" w:hAnsi="Times New Roman" w:cs="Times New Roman"/>
                <w:sz w:val="24"/>
                <w:szCs w:val="24"/>
              </w:rPr>
              <w:t>Предварительное распределение учебной нагрузки на новый учебный год</w:t>
            </w:r>
          </w:p>
        </w:tc>
        <w:tc>
          <w:tcPr>
            <w:tcW w:w="1275" w:type="dxa"/>
          </w:tcPr>
          <w:p w:rsidR="0069782F" w:rsidRPr="00CE11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E112F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9782F" w:rsidRPr="00CE11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Байрамалиев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В.З.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9782F" w:rsidRPr="00CE112F" w:rsidRDefault="0069782F" w:rsidP="00FF4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12F">
              <w:rPr>
                <w:rFonts w:ascii="Times New Roman" w:hAnsi="Times New Roman" w:cs="Times New Roman"/>
                <w:sz w:val="24"/>
                <w:szCs w:val="24"/>
              </w:rPr>
              <w:t>Педсовет</w:t>
            </w:r>
          </w:p>
        </w:tc>
      </w:tr>
    </w:tbl>
    <w:p w:rsidR="0069782F" w:rsidRDefault="0069782F" w:rsidP="006978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9782F" w:rsidRDefault="0069782F" w:rsidP="006978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9782F" w:rsidRDefault="0069782F" w:rsidP="006978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9782F" w:rsidRDefault="0069782F" w:rsidP="006978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9782F" w:rsidRDefault="0069782F" w:rsidP="006978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9782F" w:rsidRDefault="0069782F" w:rsidP="006978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9782F" w:rsidRDefault="0069782F" w:rsidP="006978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9782F" w:rsidRPr="00FA23E6" w:rsidRDefault="0069782F" w:rsidP="0069782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FA23E6">
        <w:rPr>
          <w:rFonts w:ascii="Times New Roman" w:hAnsi="Times New Roman" w:cs="Times New Roman"/>
          <w:b/>
          <w:i/>
          <w:sz w:val="28"/>
          <w:szCs w:val="28"/>
        </w:rPr>
        <w:t>Работа педагогического совета</w:t>
      </w:r>
    </w:p>
    <w:p w:rsidR="0069782F" w:rsidRDefault="0069782F" w:rsidP="006978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9782F" w:rsidRDefault="0069782F" w:rsidP="0069782F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774" w:type="dxa"/>
        <w:tblInd w:w="-885" w:type="dxa"/>
        <w:tblLook w:val="04A0" w:firstRow="1" w:lastRow="0" w:firstColumn="1" w:lastColumn="0" w:noHBand="0" w:noVBand="1"/>
      </w:tblPr>
      <w:tblGrid>
        <w:gridCol w:w="602"/>
        <w:gridCol w:w="5061"/>
        <w:gridCol w:w="1520"/>
        <w:gridCol w:w="2174"/>
        <w:gridCol w:w="1417"/>
      </w:tblGrid>
      <w:tr w:rsidR="0069782F" w:rsidRPr="003521CD" w:rsidTr="00FF4FB2">
        <w:trPr>
          <w:trHeight w:val="583"/>
        </w:trPr>
        <w:tc>
          <w:tcPr>
            <w:tcW w:w="602" w:type="dxa"/>
            <w:tcBorders>
              <w:bottom w:val="single" w:sz="4" w:space="0" w:color="auto"/>
            </w:tcBorders>
          </w:tcPr>
          <w:p w:rsidR="0069782F" w:rsidRPr="003521CD" w:rsidRDefault="0069782F" w:rsidP="00FF4FB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521C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№</w:t>
            </w:r>
          </w:p>
          <w:p w:rsidR="0069782F" w:rsidRPr="003521CD" w:rsidRDefault="0069782F" w:rsidP="00FF4FB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gramStart"/>
            <w:r w:rsidRPr="003521C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</w:t>
            </w:r>
            <w:proofErr w:type="gramEnd"/>
            <w:r w:rsidRPr="003521C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</w:t>
            </w:r>
          </w:p>
        </w:tc>
        <w:tc>
          <w:tcPr>
            <w:tcW w:w="5061" w:type="dxa"/>
            <w:tcBorders>
              <w:bottom w:val="single" w:sz="4" w:space="0" w:color="auto"/>
            </w:tcBorders>
          </w:tcPr>
          <w:p w:rsidR="0069782F" w:rsidRPr="003521CD" w:rsidRDefault="0069782F" w:rsidP="00FF4FB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521C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Мероприятия </w:t>
            </w:r>
          </w:p>
        </w:tc>
        <w:tc>
          <w:tcPr>
            <w:tcW w:w="1520" w:type="dxa"/>
            <w:tcBorders>
              <w:bottom w:val="single" w:sz="4" w:space="0" w:color="auto"/>
            </w:tcBorders>
          </w:tcPr>
          <w:p w:rsidR="0069782F" w:rsidRDefault="0069782F" w:rsidP="00FF4FB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521C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Сроки </w:t>
            </w:r>
          </w:p>
          <w:p w:rsidR="0069782F" w:rsidRPr="003521CD" w:rsidRDefault="0069782F" w:rsidP="00FF4FB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521C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проведения</w:t>
            </w: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2F" w:rsidRPr="003521CD" w:rsidRDefault="0069782F" w:rsidP="00FF4FB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521C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Ответственны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82F" w:rsidRPr="003521CD" w:rsidRDefault="0069782F" w:rsidP="00FF4FB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Примеч. </w:t>
            </w:r>
          </w:p>
        </w:tc>
      </w:tr>
      <w:tr w:rsidR="0069782F" w:rsidRPr="003521CD" w:rsidTr="00FF4FB2">
        <w:trPr>
          <w:trHeight w:val="309"/>
        </w:trPr>
        <w:tc>
          <w:tcPr>
            <w:tcW w:w="602" w:type="dxa"/>
            <w:vMerge w:val="restart"/>
          </w:tcPr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61" w:type="dxa"/>
            <w:tcBorders>
              <w:bottom w:val="single" w:sz="4" w:space="0" w:color="auto"/>
            </w:tcBorders>
          </w:tcPr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</w:tcPr>
          <w:p w:rsidR="0069782F" w:rsidRPr="00C801D4" w:rsidRDefault="0069782F" w:rsidP="00FF4FB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Август </w:t>
            </w:r>
          </w:p>
        </w:tc>
        <w:tc>
          <w:tcPr>
            <w:tcW w:w="2174" w:type="dxa"/>
            <w:tcBorders>
              <w:bottom w:val="single" w:sz="4" w:space="0" w:color="auto"/>
              <w:right w:val="single" w:sz="4" w:space="0" w:color="auto"/>
            </w:tcBorders>
          </w:tcPr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82F" w:rsidRPr="003521CD" w:rsidTr="00FF4FB2">
        <w:trPr>
          <w:trHeight w:val="785"/>
        </w:trPr>
        <w:tc>
          <w:tcPr>
            <w:tcW w:w="602" w:type="dxa"/>
            <w:vMerge/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1" w:type="dxa"/>
            <w:tcBorders>
              <w:top w:val="single" w:sz="4" w:space="0" w:color="auto"/>
              <w:bottom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1.Анализ работы МБУ ДО «РЦДТ» </w:t>
            </w:r>
          </w:p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2024-2025 учебный год и</w:t>
            </w:r>
          </w:p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задачи  на новый 2025-2026учебный год.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Байрамалиев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В.З.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82F" w:rsidRPr="003521CD" w:rsidTr="00FF4FB2">
        <w:trPr>
          <w:trHeight w:val="892"/>
        </w:trPr>
        <w:tc>
          <w:tcPr>
            <w:tcW w:w="602" w:type="dxa"/>
            <w:vMerge/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1" w:type="dxa"/>
            <w:tcBorders>
              <w:top w:val="single" w:sz="4" w:space="0" w:color="auto"/>
              <w:bottom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C3822">
              <w:rPr>
                <w:rFonts w:ascii="Times New Roman" w:hAnsi="Times New Roman" w:cs="Times New Roman"/>
                <w:sz w:val="24"/>
                <w:szCs w:val="24"/>
              </w:rPr>
              <w:t>Обсуждение и утверждение  плана  учебно-воспитательной работы МБУДО «РЦДТ» на 2025-2026 учебный год и локальных актов.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Рамазанова Р.А.</w:t>
            </w:r>
          </w:p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82F" w:rsidRPr="003521CD" w:rsidTr="00FF4FB2">
        <w:trPr>
          <w:trHeight w:val="559"/>
        </w:trPr>
        <w:tc>
          <w:tcPr>
            <w:tcW w:w="602" w:type="dxa"/>
            <w:vMerge/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1" w:type="dxa"/>
            <w:tcBorders>
              <w:top w:val="single" w:sz="4" w:space="0" w:color="auto"/>
              <w:bottom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Распределение учебной нагрузки </w:t>
            </w:r>
          </w:p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педагогам дополнительного  образования.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Байрамалиев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В.З.</w:t>
            </w:r>
          </w:p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82F" w:rsidRPr="003521CD" w:rsidTr="00FF4FB2">
        <w:trPr>
          <w:trHeight w:val="262"/>
        </w:trPr>
        <w:tc>
          <w:tcPr>
            <w:tcW w:w="602" w:type="dxa"/>
            <w:vMerge/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1" w:type="dxa"/>
            <w:tcBorders>
              <w:top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Разное </w:t>
            </w:r>
          </w:p>
        </w:tc>
        <w:tc>
          <w:tcPr>
            <w:tcW w:w="1520" w:type="dxa"/>
            <w:tcBorders>
              <w:top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right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82F" w:rsidRPr="003521CD" w:rsidTr="00FF4FB2">
        <w:trPr>
          <w:trHeight w:val="328"/>
        </w:trPr>
        <w:tc>
          <w:tcPr>
            <w:tcW w:w="602" w:type="dxa"/>
            <w:vMerge w:val="restart"/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61" w:type="dxa"/>
            <w:tcBorders>
              <w:bottom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</w:tcPr>
          <w:p w:rsidR="0069782F" w:rsidRPr="00C801D4" w:rsidRDefault="0069782F" w:rsidP="00FF4FB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 </w:t>
            </w:r>
          </w:p>
        </w:tc>
        <w:tc>
          <w:tcPr>
            <w:tcW w:w="2174" w:type="dxa"/>
            <w:tcBorders>
              <w:bottom w:val="single" w:sz="4" w:space="0" w:color="auto"/>
              <w:right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82F" w:rsidRPr="003521CD" w:rsidTr="00FF4FB2">
        <w:trPr>
          <w:trHeight w:val="488"/>
        </w:trPr>
        <w:tc>
          <w:tcPr>
            <w:tcW w:w="602" w:type="dxa"/>
            <w:vMerge/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1" w:type="dxa"/>
            <w:tcBorders>
              <w:top w:val="single" w:sz="4" w:space="0" w:color="auto"/>
              <w:bottom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626C1">
              <w:rPr>
                <w:rFonts w:ascii="Times New Roman" w:hAnsi="Times New Roman" w:cs="Times New Roman"/>
                <w:sz w:val="24"/>
                <w:szCs w:val="24"/>
              </w:rPr>
              <w:t xml:space="preserve"> Анализ деятельности МБУДО «РЦДТ» за первое полугодие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2025-2026 учебного года.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Байрамалиев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В.З.</w:t>
            </w:r>
          </w:p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82F" w:rsidRPr="003521CD" w:rsidTr="00FF4FB2">
        <w:trPr>
          <w:trHeight w:val="821"/>
        </w:trPr>
        <w:tc>
          <w:tcPr>
            <w:tcW w:w="602" w:type="dxa"/>
            <w:vMerge/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1" w:type="dxa"/>
            <w:tcBorders>
              <w:top w:val="single" w:sz="4" w:space="0" w:color="auto"/>
              <w:bottom w:val="single" w:sz="4" w:space="0" w:color="auto"/>
            </w:tcBorders>
          </w:tcPr>
          <w:p w:rsidR="0069782F" w:rsidRDefault="0069782F" w:rsidP="00C75D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9C3822">
              <w:rPr>
                <w:rFonts w:ascii="Times New Roman" w:hAnsi="Times New Roman" w:cs="Times New Roman"/>
                <w:sz w:val="24"/>
                <w:szCs w:val="24"/>
              </w:rPr>
              <w:t>О  состоянии</w:t>
            </w:r>
            <w:proofErr w:type="gramEnd"/>
            <w:r w:rsidRPr="009C3822">
              <w:rPr>
                <w:rFonts w:ascii="Times New Roman" w:hAnsi="Times New Roman" w:cs="Times New Roman"/>
                <w:sz w:val="24"/>
                <w:szCs w:val="24"/>
              </w:rPr>
              <w:t xml:space="preserve">  работы в объединениях «</w:t>
            </w:r>
            <w:r w:rsidR="00C75DD3">
              <w:rPr>
                <w:rFonts w:ascii="Times New Roman" w:hAnsi="Times New Roman" w:cs="Times New Roman"/>
                <w:sz w:val="24"/>
                <w:szCs w:val="24"/>
              </w:rPr>
              <w:t>Техническое моделирование</w:t>
            </w:r>
            <w:r w:rsidR="00FF4FB2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C75DD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FF4FB2">
              <w:rPr>
                <w:rFonts w:ascii="Times New Roman" w:hAnsi="Times New Roman" w:cs="Times New Roman"/>
                <w:sz w:val="24"/>
                <w:szCs w:val="24"/>
              </w:rPr>
              <w:t xml:space="preserve"> «Друзья природы».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Рамазанова Р.А.</w:t>
            </w:r>
          </w:p>
          <w:p w:rsidR="0069782F" w:rsidRDefault="00C75DD3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Тагирова Т.М.</w:t>
            </w:r>
          </w:p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82F" w:rsidRPr="003521CD" w:rsidTr="00FF4FB2">
        <w:trPr>
          <w:trHeight w:val="811"/>
        </w:trPr>
        <w:tc>
          <w:tcPr>
            <w:tcW w:w="602" w:type="dxa"/>
            <w:vMerge/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1" w:type="dxa"/>
            <w:tcBorders>
              <w:top w:val="single" w:sz="4" w:space="0" w:color="auto"/>
              <w:bottom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1247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F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 организации  воспитательной работы в период </w:t>
            </w:r>
            <w:r w:rsidRPr="00210F9A">
              <w:rPr>
                <w:rFonts w:ascii="Times New Roman" w:hAnsi="Times New Roman" w:cs="Times New Roman"/>
                <w:sz w:val="24"/>
                <w:szCs w:val="24"/>
              </w:rPr>
              <w:t xml:space="preserve"> школьных каникул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3C9A">
              <w:rPr>
                <w:rFonts w:ascii="Times New Roman" w:hAnsi="Times New Roman" w:cs="Times New Roman"/>
                <w:sz w:val="24"/>
                <w:szCs w:val="24"/>
              </w:rPr>
              <w:t xml:space="preserve"> О вовлечении  родителей в воспитательный процесс.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2F" w:rsidRPr="00FA251C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251C">
              <w:rPr>
                <w:rFonts w:ascii="Times New Roman" w:hAnsi="Times New Roman" w:cs="Times New Roman"/>
                <w:sz w:val="24"/>
                <w:szCs w:val="24"/>
              </w:rPr>
              <w:t>Амирханова Х.И.</w:t>
            </w:r>
          </w:p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82F" w:rsidRPr="003521CD" w:rsidTr="00FF4FB2">
        <w:trPr>
          <w:trHeight w:val="297"/>
        </w:trPr>
        <w:tc>
          <w:tcPr>
            <w:tcW w:w="602" w:type="dxa"/>
            <w:vMerge/>
            <w:tcBorders>
              <w:bottom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1" w:type="dxa"/>
            <w:tcBorders>
              <w:top w:val="single" w:sz="4" w:space="0" w:color="auto"/>
              <w:bottom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Разное 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82F" w:rsidRPr="003521CD" w:rsidTr="00FF4FB2">
        <w:trPr>
          <w:trHeight w:val="245"/>
        </w:trPr>
        <w:tc>
          <w:tcPr>
            <w:tcW w:w="602" w:type="dxa"/>
            <w:vMerge w:val="restart"/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61" w:type="dxa"/>
            <w:tcBorders>
              <w:bottom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</w:tcPr>
          <w:p w:rsidR="0069782F" w:rsidRPr="00C801D4" w:rsidRDefault="0069782F" w:rsidP="00FF4FB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1D4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174" w:type="dxa"/>
            <w:tcBorders>
              <w:bottom w:val="single" w:sz="4" w:space="0" w:color="auto"/>
              <w:right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82F" w:rsidRPr="003521CD" w:rsidTr="00FF4FB2">
        <w:trPr>
          <w:trHeight w:val="571"/>
        </w:trPr>
        <w:tc>
          <w:tcPr>
            <w:tcW w:w="602" w:type="dxa"/>
            <w:vMerge/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1" w:type="dxa"/>
            <w:tcBorders>
              <w:top w:val="single" w:sz="4" w:space="0" w:color="auto"/>
              <w:bottom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03C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C3822">
              <w:rPr>
                <w:rFonts w:ascii="Times New Roman" w:hAnsi="Times New Roman" w:cs="Times New Roman"/>
                <w:sz w:val="24"/>
                <w:szCs w:val="24"/>
              </w:rPr>
              <w:t xml:space="preserve"> О состоянии  учебно-материальной базы в объединениях МБУДО «РЦДТ»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Рамазанова Р.А.</w:t>
            </w:r>
          </w:p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82F" w:rsidRPr="003521CD" w:rsidTr="00FF4FB2">
        <w:trPr>
          <w:trHeight w:val="535"/>
        </w:trPr>
        <w:tc>
          <w:tcPr>
            <w:tcW w:w="602" w:type="dxa"/>
            <w:vMerge/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1" w:type="dxa"/>
            <w:tcBorders>
              <w:top w:val="single" w:sz="4" w:space="0" w:color="auto"/>
              <w:bottom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C3822">
              <w:rPr>
                <w:rFonts w:ascii="Times New Roman" w:hAnsi="Times New Roman" w:cs="Times New Roman"/>
                <w:sz w:val="24"/>
                <w:szCs w:val="24"/>
              </w:rPr>
              <w:t>О состоянии  работы в объединениях «Краеведение» и «Истоки»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Тагирова Т.М.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82F" w:rsidRPr="003521CD" w:rsidTr="00FF4FB2">
        <w:trPr>
          <w:trHeight w:val="1166"/>
        </w:trPr>
        <w:tc>
          <w:tcPr>
            <w:tcW w:w="602" w:type="dxa"/>
            <w:vMerge/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1" w:type="dxa"/>
            <w:tcBorders>
              <w:top w:val="single" w:sz="4" w:space="0" w:color="auto"/>
              <w:bottom w:val="single" w:sz="4" w:space="0" w:color="auto"/>
            </w:tcBorders>
          </w:tcPr>
          <w:p w:rsidR="0069782F" w:rsidRPr="009C3822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9C3822">
              <w:rPr>
                <w:rFonts w:ascii="Times New Roman" w:hAnsi="Times New Roman" w:cs="Times New Roman"/>
                <w:sz w:val="24"/>
                <w:szCs w:val="24"/>
              </w:rPr>
              <w:t xml:space="preserve">О прохождении </w:t>
            </w:r>
            <w:proofErr w:type="gramStart"/>
            <w:r w:rsidRPr="009C3822">
              <w:rPr>
                <w:rFonts w:ascii="Times New Roman" w:hAnsi="Times New Roman" w:cs="Times New Roman"/>
                <w:sz w:val="24"/>
                <w:szCs w:val="24"/>
              </w:rPr>
              <w:t>курсов  повышения</w:t>
            </w:r>
            <w:proofErr w:type="gramEnd"/>
            <w:r w:rsidRPr="009C3822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 педагогических работников, Аттестация педагогических работников в </w:t>
            </w:r>
          </w:p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3822">
              <w:rPr>
                <w:rFonts w:ascii="Times New Roman" w:hAnsi="Times New Roman" w:cs="Times New Roman"/>
                <w:sz w:val="24"/>
                <w:szCs w:val="24"/>
              </w:rPr>
              <w:t>2025 – 2026 учебном году.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Амирханова Х.И.</w:t>
            </w:r>
          </w:p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82F" w:rsidRPr="003521CD" w:rsidTr="00FF4FB2">
        <w:trPr>
          <w:trHeight w:val="309"/>
        </w:trPr>
        <w:tc>
          <w:tcPr>
            <w:tcW w:w="602" w:type="dxa"/>
            <w:vMerge/>
            <w:tcBorders>
              <w:bottom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1" w:type="dxa"/>
            <w:tcBorders>
              <w:top w:val="single" w:sz="4" w:space="0" w:color="auto"/>
              <w:bottom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Разное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82F" w:rsidRPr="003521CD" w:rsidTr="00FF4FB2">
        <w:trPr>
          <w:trHeight w:val="262"/>
        </w:trPr>
        <w:tc>
          <w:tcPr>
            <w:tcW w:w="602" w:type="dxa"/>
            <w:vMerge w:val="restart"/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1" w:type="dxa"/>
            <w:tcBorders>
              <w:bottom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</w:tcPr>
          <w:p w:rsidR="0069782F" w:rsidRPr="00C801D4" w:rsidRDefault="0069782F" w:rsidP="00FF4FB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Май </w:t>
            </w:r>
          </w:p>
        </w:tc>
        <w:tc>
          <w:tcPr>
            <w:tcW w:w="2174" w:type="dxa"/>
            <w:tcBorders>
              <w:bottom w:val="single" w:sz="4" w:space="0" w:color="auto"/>
              <w:right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82F" w:rsidRPr="003521CD" w:rsidTr="00FF4FB2">
        <w:trPr>
          <w:trHeight w:val="833"/>
        </w:trPr>
        <w:tc>
          <w:tcPr>
            <w:tcW w:w="602" w:type="dxa"/>
            <w:vMerge/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1" w:type="dxa"/>
            <w:tcBorders>
              <w:top w:val="single" w:sz="4" w:space="0" w:color="auto"/>
              <w:bottom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1.Анализ деятельности  МБУ ДО «РЦДТ» за 2025-2026  учебный год и</w:t>
            </w:r>
          </w:p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задачи на новый учебный год.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Байрамалиев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В.З.</w:t>
            </w:r>
          </w:p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82F" w:rsidRPr="003521CD" w:rsidTr="00FF4FB2">
        <w:trPr>
          <w:trHeight w:val="821"/>
        </w:trPr>
        <w:tc>
          <w:tcPr>
            <w:tcW w:w="602" w:type="dxa"/>
            <w:vMerge/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1" w:type="dxa"/>
            <w:tcBorders>
              <w:top w:val="single" w:sz="4" w:space="0" w:color="auto"/>
              <w:bottom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382050">
              <w:rPr>
                <w:rFonts w:ascii="Times New Roman" w:hAnsi="Times New Roman" w:cs="Times New Roman"/>
                <w:sz w:val="24"/>
                <w:szCs w:val="24"/>
              </w:rPr>
              <w:t>О  состоянии работы в объединениях «Техническое моделирование» и «Юный натуралист»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Рамазанова Р.А.</w:t>
            </w:r>
          </w:p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Тагирова Т.М.</w:t>
            </w:r>
          </w:p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82F" w:rsidRPr="003521CD" w:rsidTr="00FF4FB2">
        <w:trPr>
          <w:trHeight w:val="1035"/>
        </w:trPr>
        <w:tc>
          <w:tcPr>
            <w:tcW w:w="602" w:type="dxa"/>
            <w:vMerge/>
            <w:tcBorders>
              <w:bottom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1" w:type="dxa"/>
            <w:tcBorders>
              <w:top w:val="single" w:sz="4" w:space="0" w:color="auto"/>
              <w:bottom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382050">
              <w:rPr>
                <w:rFonts w:ascii="Times New Roman" w:hAnsi="Times New Roman" w:cs="Times New Roman"/>
                <w:sz w:val="24"/>
                <w:szCs w:val="24"/>
              </w:rPr>
              <w:t>О планировании учебно-воспитательной работы на новый  2026-2027учебный год.</w:t>
            </w:r>
          </w:p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2F" w:rsidRPr="00382050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050">
              <w:rPr>
                <w:rFonts w:ascii="Times New Roman" w:hAnsi="Times New Roman" w:cs="Times New Roman"/>
                <w:sz w:val="24"/>
                <w:szCs w:val="24"/>
              </w:rPr>
              <w:t>Байрамалиев</w:t>
            </w:r>
            <w:proofErr w:type="spellEnd"/>
            <w:r w:rsidRPr="00382050">
              <w:rPr>
                <w:rFonts w:ascii="Times New Roman" w:hAnsi="Times New Roman" w:cs="Times New Roman"/>
                <w:sz w:val="24"/>
                <w:szCs w:val="24"/>
              </w:rPr>
              <w:t xml:space="preserve"> В.З. Рамазанова Р.А.</w:t>
            </w:r>
          </w:p>
          <w:p w:rsidR="0069782F" w:rsidRPr="00382050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2050">
              <w:rPr>
                <w:rFonts w:ascii="Times New Roman" w:hAnsi="Times New Roman" w:cs="Times New Roman"/>
                <w:sz w:val="24"/>
                <w:szCs w:val="24"/>
              </w:rPr>
              <w:t>Тагирова Т.М.</w:t>
            </w:r>
          </w:p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2050">
              <w:rPr>
                <w:rFonts w:ascii="Times New Roman" w:hAnsi="Times New Roman" w:cs="Times New Roman"/>
                <w:sz w:val="24"/>
                <w:szCs w:val="24"/>
              </w:rPr>
              <w:t>Амирханова Х.И.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82F" w:rsidRPr="003521CD" w:rsidTr="00FF4FB2">
        <w:trPr>
          <w:trHeight w:val="738"/>
        </w:trPr>
        <w:tc>
          <w:tcPr>
            <w:tcW w:w="602" w:type="dxa"/>
            <w:vMerge/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1" w:type="dxa"/>
            <w:tcBorders>
              <w:top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 Предварительное распределение учебной нагрузки на новый   учебный год</w:t>
            </w:r>
          </w:p>
        </w:tc>
        <w:tc>
          <w:tcPr>
            <w:tcW w:w="1520" w:type="dxa"/>
            <w:tcBorders>
              <w:top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right w:val="single" w:sz="4" w:space="0" w:color="auto"/>
            </w:tcBorders>
          </w:tcPr>
          <w:p w:rsidR="0069782F" w:rsidRPr="00382050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Байрамалиев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В.З.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782F" w:rsidRDefault="0069782F" w:rsidP="006978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9782F" w:rsidRDefault="0069782F" w:rsidP="006978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9782F" w:rsidRDefault="0069782F" w:rsidP="0069782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A1927">
        <w:rPr>
          <w:rFonts w:ascii="Times New Roman" w:hAnsi="Times New Roman" w:cs="Times New Roman"/>
          <w:b/>
          <w:i/>
          <w:sz w:val="28"/>
          <w:szCs w:val="28"/>
        </w:rPr>
        <w:t>Работа с родителями</w:t>
      </w:r>
    </w:p>
    <w:p w:rsidR="0069782F" w:rsidRPr="00DA1927" w:rsidRDefault="0069782F" w:rsidP="0069782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5"/>
        <w:tblW w:w="10774" w:type="dxa"/>
        <w:tblInd w:w="-885" w:type="dxa"/>
        <w:tblLook w:val="04A0" w:firstRow="1" w:lastRow="0" w:firstColumn="1" w:lastColumn="0" w:noHBand="0" w:noVBand="1"/>
      </w:tblPr>
      <w:tblGrid>
        <w:gridCol w:w="606"/>
        <w:gridCol w:w="6057"/>
        <w:gridCol w:w="1843"/>
        <w:gridCol w:w="2268"/>
      </w:tblGrid>
      <w:tr w:rsidR="0069782F" w:rsidRPr="003521CD" w:rsidTr="00FF4FB2">
        <w:tc>
          <w:tcPr>
            <w:tcW w:w="606" w:type="dxa"/>
          </w:tcPr>
          <w:p w:rsidR="0069782F" w:rsidRPr="003521CD" w:rsidRDefault="0069782F" w:rsidP="00FF4FB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521C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№</w:t>
            </w:r>
          </w:p>
          <w:p w:rsidR="0069782F" w:rsidRPr="003521CD" w:rsidRDefault="0069782F" w:rsidP="00FF4FB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gramStart"/>
            <w:r w:rsidRPr="003521C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</w:t>
            </w:r>
            <w:proofErr w:type="gramEnd"/>
            <w:r w:rsidRPr="003521C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/п</w:t>
            </w:r>
          </w:p>
        </w:tc>
        <w:tc>
          <w:tcPr>
            <w:tcW w:w="6057" w:type="dxa"/>
          </w:tcPr>
          <w:p w:rsidR="0069782F" w:rsidRPr="003521CD" w:rsidRDefault="0069782F" w:rsidP="00FF4FB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521C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Мероприятия </w:t>
            </w:r>
          </w:p>
        </w:tc>
        <w:tc>
          <w:tcPr>
            <w:tcW w:w="1843" w:type="dxa"/>
          </w:tcPr>
          <w:p w:rsidR="0069782F" w:rsidRPr="003521CD" w:rsidRDefault="0069782F" w:rsidP="00FF4FB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521C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Сроки проведения </w:t>
            </w:r>
          </w:p>
          <w:p w:rsidR="0069782F" w:rsidRPr="003521CD" w:rsidRDefault="0069782F" w:rsidP="00FF4FB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2268" w:type="dxa"/>
          </w:tcPr>
          <w:p w:rsidR="0069782F" w:rsidRPr="003521CD" w:rsidRDefault="0069782F" w:rsidP="00FF4FB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521C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Ответственны</w:t>
            </w:r>
          </w:p>
        </w:tc>
      </w:tr>
      <w:tr w:rsidR="0069782F" w:rsidRPr="003521CD" w:rsidTr="00FF4FB2">
        <w:tc>
          <w:tcPr>
            <w:tcW w:w="606" w:type="dxa"/>
          </w:tcPr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57" w:type="dxa"/>
          </w:tcPr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общешкольное родительское собрание на тему: « Что такое Навигатор дополнительного образования? Возможности Навигатора»</w:t>
            </w:r>
          </w:p>
        </w:tc>
        <w:tc>
          <w:tcPr>
            <w:tcW w:w="1843" w:type="dxa"/>
          </w:tcPr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69782F" w:rsidRPr="003521CD" w:rsidTr="00FF4FB2">
        <w:tc>
          <w:tcPr>
            <w:tcW w:w="606" w:type="dxa"/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57" w:type="dxa"/>
          </w:tcPr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вовлекать родителей в воспитательную работу. </w:t>
            </w:r>
          </w:p>
        </w:tc>
        <w:tc>
          <w:tcPr>
            <w:tcW w:w="1843" w:type="dxa"/>
          </w:tcPr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68" w:type="dxa"/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</w:tr>
      <w:tr w:rsidR="0069782F" w:rsidRPr="003521CD" w:rsidTr="00FF4FB2">
        <w:tc>
          <w:tcPr>
            <w:tcW w:w="606" w:type="dxa"/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57" w:type="dxa"/>
          </w:tcPr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Систематически организовать  выставки, творческие отчеты обучающихся с приглашением родителей.</w:t>
            </w:r>
          </w:p>
        </w:tc>
        <w:tc>
          <w:tcPr>
            <w:tcW w:w="1843" w:type="dxa"/>
          </w:tcPr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2268" w:type="dxa"/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</w:tr>
      <w:tr w:rsidR="0069782F" w:rsidRPr="003521CD" w:rsidTr="00FF4FB2">
        <w:tc>
          <w:tcPr>
            <w:tcW w:w="606" w:type="dxa"/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57" w:type="dxa"/>
          </w:tcPr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Систематически посещать родителей на дому. Проводить беседы на темы: «Свободное время детей». «Что интересно детям?»</w:t>
            </w:r>
          </w:p>
        </w:tc>
        <w:tc>
          <w:tcPr>
            <w:tcW w:w="1843" w:type="dxa"/>
          </w:tcPr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2268" w:type="dxa"/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</w:tr>
      <w:tr w:rsidR="0069782F" w:rsidRPr="003521CD" w:rsidTr="00FF4FB2">
        <w:tc>
          <w:tcPr>
            <w:tcW w:w="606" w:type="dxa"/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057" w:type="dxa"/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Провести родительские собрания на темы: </w:t>
            </w:r>
          </w:p>
          <w:p w:rsidR="0069782F" w:rsidRDefault="0069782F" w:rsidP="00FF4FB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«Роль семьи в воспитании и развитии ребенка»</w:t>
            </w:r>
          </w:p>
          <w:p w:rsidR="0069782F" w:rsidRDefault="0069782F" w:rsidP="00FF4FB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«Твой ребенок и его способности»</w:t>
            </w:r>
          </w:p>
          <w:p w:rsidR="0069782F" w:rsidRDefault="0069782F" w:rsidP="00FF4FB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«Творческие способности детей и поддержание их развития»</w:t>
            </w:r>
          </w:p>
          <w:p w:rsidR="0069782F" w:rsidRPr="003521CD" w:rsidRDefault="0069782F" w:rsidP="00FF4FB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«Взаимосвязь семьи и МБУ ДО «РЦДТ»</w:t>
            </w:r>
          </w:p>
        </w:tc>
        <w:tc>
          <w:tcPr>
            <w:tcW w:w="1843" w:type="dxa"/>
          </w:tcPr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четверти один раз</w:t>
            </w:r>
          </w:p>
        </w:tc>
        <w:tc>
          <w:tcPr>
            <w:tcW w:w="2268" w:type="dxa"/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дополнительного образования </w:t>
            </w:r>
          </w:p>
        </w:tc>
      </w:tr>
      <w:tr w:rsidR="0069782F" w:rsidRPr="003521CD" w:rsidTr="00FF4FB2">
        <w:tc>
          <w:tcPr>
            <w:tcW w:w="606" w:type="dxa"/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057" w:type="dxa"/>
          </w:tcPr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 родительские комитеты в МБУ ДО «РЦДТ» и объединениях</w:t>
            </w:r>
          </w:p>
        </w:tc>
        <w:tc>
          <w:tcPr>
            <w:tcW w:w="1843" w:type="dxa"/>
          </w:tcPr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268" w:type="dxa"/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</w:tbl>
    <w:p w:rsidR="0069782F" w:rsidRDefault="0069782F" w:rsidP="0069782F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69782F" w:rsidRDefault="0069782F" w:rsidP="0069782F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69782F" w:rsidRDefault="0069782F" w:rsidP="0069782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9782F" w:rsidRDefault="0069782F" w:rsidP="0069782F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69782F" w:rsidRDefault="0069782F" w:rsidP="0069782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9782F" w:rsidRPr="00FA23E6" w:rsidRDefault="0069782F" w:rsidP="0069782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Административно- хозяйственная работа. </w:t>
      </w:r>
    </w:p>
    <w:p w:rsidR="0069782F" w:rsidRDefault="0069782F" w:rsidP="0069782F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774" w:type="dxa"/>
        <w:tblInd w:w="-885" w:type="dxa"/>
        <w:tblLook w:val="04A0" w:firstRow="1" w:lastRow="0" w:firstColumn="1" w:lastColumn="0" w:noHBand="0" w:noVBand="1"/>
      </w:tblPr>
      <w:tblGrid>
        <w:gridCol w:w="602"/>
        <w:gridCol w:w="4075"/>
        <w:gridCol w:w="2029"/>
        <w:gridCol w:w="2225"/>
        <w:gridCol w:w="1843"/>
      </w:tblGrid>
      <w:tr w:rsidR="0069782F" w:rsidRPr="003521CD" w:rsidTr="00FF4FB2">
        <w:trPr>
          <w:trHeight w:val="557"/>
        </w:trPr>
        <w:tc>
          <w:tcPr>
            <w:tcW w:w="602" w:type="dxa"/>
          </w:tcPr>
          <w:p w:rsidR="0069782F" w:rsidRPr="003521CD" w:rsidRDefault="0069782F" w:rsidP="00FF4FB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521C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№</w:t>
            </w:r>
          </w:p>
          <w:p w:rsidR="0069782F" w:rsidRPr="003521CD" w:rsidRDefault="0069782F" w:rsidP="00FF4FB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gramStart"/>
            <w:r w:rsidRPr="003521C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</w:t>
            </w:r>
            <w:proofErr w:type="gramEnd"/>
            <w:r w:rsidRPr="003521C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</w:t>
            </w:r>
          </w:p>
        </w:tc>
        <w:tc>
          <w:tcPr>
            <w:tcW w:w="4075" w:type="dxa"/>
          </w:tcPr>
          <w:p w:rsidR="0069782F" w:rsidRPr="003521CD" w:rsidRDefault="0069782F" w:rsidP="00FF4FB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521C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Мероприятия </w:t>
            </w:r>
          </w:p>
        </w:tc>
        <w:tc>
          <w:tcPr>
            <w:tcW w:w="2029" w:type="dxa"/>
          </w:tcPr>
          <w:p w:rsidR="0069782F" w:rsidRPr="003521CD" w:rsidRDefault="0069782F" w:rsidP="00FF4FB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521C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Сроки проведения </w:t>
            </w:r>
          </w:p>
          <w:p w:rsidR="0069782F" w:rsidRPr="003521CD" w:rsidRDefault="0069782F" w:rsidP="00FF4FB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2225" w:type="dxa"/>
            <w:tcBorders>
              <w:top w:val="single" w:sz="4" w:space="0" w:color="auto"/>
              <w:right w:val="single" w:sz="4" w:space="0" w:color="auto"/>
            </w:tcBorders>
          </w:tcPr>
          <w:p w:rsidR="0069782F" w:rsidRPr="003521CD" w:rsidRDefault="0069782F" w:rsidP="00FF4FB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521C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Ответственны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69782F" w:rsidRPr="003521CD" w:rsidRDefault="0069782F" w:rsidP="00FF4FB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Контроль </w:t>
            </w:r>
          </w:p>
        </w:tc>
      </w:tr>
      <w:tr w:rsidR="0069782F" w:rsidRPr="003521CD" w:rsidTr="00FF4FB2">
        <w:trPr>
          <w:trHeight w:val="202"/>
        </w:trPr>
        <w:tc>
          <w:tcPr>
            <w:tcW w:w="602" w:type="dxa"/>
          </w:tcPr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75" w:type="dxa"/>
          </w:tcPr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Текущий ремонт </w:t>
            </w:r>
          </w:p>
        </w:tc>
        <w:tc>
          <w:tcPr>
            <w:tcW w:w="2029" w:type="dxa"/>
          </w:tcPr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225" w:type="dxa"/>
            <w:tcBorders>
              <w:right w:val="single" w:sz="4" w:space="0" w:color="auto"/>
            </w:tcBorders>
          </w:tcPr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Оператор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9782F" w:rsidRPr="003521CD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69782F" w:rsidRPr="003521CD" w:rsidTr="00FF4FB2">
        <w:trPr>
          <w:trHeight w:val="202"/>
        </w:trPr>
        <w:tc>
          <w:tcPr>
            <w:tcW w:w="602" w:type="dxa"/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75" w:type="dxa"/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отопительной системы МБУ ДО «РЦДТ»</w:t>
            </w:r>
          </w:p>
        </w:tc>
        <w:tc>
          <w:tcPr>
            <w:tcW w:w="2029" w:type="dxa"/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15.10.2025г.</w:t>
            </w:r>
          </w:p>
        </w:tc>
        <w:tc>
          <w:tcPr>
            <w:tcW w:w="2225" w:type="dxa"/>
            <w:tcBorders>
              <w:right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Оператор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69782F" w:rsidRPr="003521CD" w:rsidTr="00FF4FB2">
        <w:trPr>
          <w:trHeight w:val="202"/>
        </w:trPr>
        <w:tc>
          <w:tcPr>
            <w:tcW w:w="602" w:type="dxa"/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75" w:type="dxa"/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текущий ремонт помещениях МБУ ДО «РЦДТ»</w:t>
            </w:r>
          </w:p>
        </w:tc>
        <w:tc>
          <w:tcPr>
            <w:tcW w:w="2029" w:type="dxa"/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225" w:type="dxa"/>
            <w:tcBorders>
              <w:right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Тех. работник </w:t>
            </w:r>
          </w:p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69782F" w:rsidRPr="003521CD" w:rsidTr="00FF4FB2">
        <w:trPr>
          <w:trHeight w:val="202"/>
        </w:trPr>
        <w:tc>
          <w:tcPr>
            <w:tcW w:w="602" w:type="dxa"/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75" w:type="dxa"/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Уход и озеленение территории МБУ ДО «РЦДТ» </w:t>
            </w:r>
          </w:p>
        </w:tc>
        <w:tc>
          <w:tcPr>
            <w:tcW w:w="2029" w:type="dxa"/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tcBorders>
              <w:right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Тех. работник </w:t>
            </w:r>
          </w:p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69782F" w:rsidRPr="003521CD" w:rsidTr="00FF4FB2">
        <w:trPr>
          <w:trHeight w:val="202"/>
        </w:trPr>
        <w:tc>
          <w:tcPr>
            <w:tcW w:w="602" w:type="dxa"/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75" w:type="dxa"/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температурного режима, санитарное состояние, соблюдения техники безопасности и охраны труда. </w:t>
            </w:r>
          </w:p>
        </w:tc>
        <w:tc>
          <w:tcPr>
            <w:tcW w:w="2029" w:type="dxa"/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года. </w:t>
            </w:r>
          </w:p>
        </w:tc>
        <w:tc>
          <w:tcPr>
            <w:tcW w:w="2225" w:type="dxa"/>
            <w:tcBorders>
              <w:right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Тех. работник </w:t>
            </w:r>
          </w:p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9782F" w:rsidRDefault="0069782F" w:rsidP="00FF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</w:tbl>
    <w:p w:rsidR="0069782F" w:rsidRDefault="0069782F" w:rsidP="006978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9782F" w:rsidRDefault="0069782F" w:rsidP="006978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D6E27" w:rsidRDefault="009D6E27" w:rsidP="006978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9782F" w:rsidRDefault="0069782F" w:rsidP="006978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9782F" w:rsidRDefault="0069782F" w:rsidP="006978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9782F" w:rsidRDefault="0069782F" w:rsidP="006978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9782F" w:rsidRDefault="0069782F" w:rsidP="006978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9782F" w:rsidRDefault="0069782F" w:rsidP="006978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9782F" w:rsidRDefault="0069782F" w:rsidP="006978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9782F" w:rsidRDefault="0069782F" w:rsidP="006978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9782F" w:rsidRDefault="0069782F" w:rsidP="006978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9782F" w:rsidRDefault="0069782F" w:rsidP="006978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9782F" w:rsidRDefault="0069782F" w:rsidP="006978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7685" w:rsidRDefault="00F27685"/>
    <w:p w:rsidR="009D6E27" w:rsidRDefault="009D6E27"/>
    <w:p w:rsidR="009D6E27" w:rsidRDefault="009D6E27"/>
    <w:p w:rsidR="009D6E27" w:rsidRDefault="009D6E27"/>
    <w:sectPr w:rsidR="009D6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Yandex San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92E85"/>
    <w:multiLevelType w:val="multilevel"/>
    <w:tmpl w:val="D6948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794D46"/>
    <w:multiLevelType w:val="hybridMultilevel"/>
    <w:tmpl w:val="8F0EA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C868C9"/>
    <w:multiLevelType w:val="hybridMultilevel"/>
    <w:tmpl w:val="EBD6F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07A9F"/>
    <w:multiLevelType w:val="multilevel"/>
    <w:tmpl w:val="EFD0A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1102BF"/>
    <w:multiLevelType w:val="hybridMultilevel"/>
    <w:tmpl w:val="D382C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080FA8"/>
    <w:multiLevelType w:val="hybridMultilevel"/>
    <w:tmpl w:val="9DC4F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9C6E1A"/>
    <w:multiLevelType w:val="multilevel"/>
    <w:tmpl w:val="46B4C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4F450F"/>
    <w:multiLevelType w:val="hybridMultilevel"/>
    <w:tmpl w:val="0DD88BF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334A96"/>
    <w:multiLevelType w:val="hybridMultilevel"/>
    <w:tmpl w:val="826AC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EE4F1E"/>
    <w:multiLevelType w:val="multilevel"/>
    <w:tmpl w:val="06949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515383"/>
    <w:multiLevelType w:val="multilevel"/>
    <w:tmpl w:val="1B84E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7C53E8"/>
    <w:multiLevelType w:val="multilevel"/>
    <w:tmpl w:val="7938F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AD3B9E"/>
    <w:multiLevelType w:val="multilevel"/>
    <w:tmpl w:val="ABB25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980410"/>
    <w:multiLevelType w:val="multilevel"/>
    <w:tmpl w:val="00EA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C3371E"/>
    <w:multiLevelType w:val="hybridMultilevel"/>
    <w:tmpl w:val="C582A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F1070C"/>
    <w:multiLevelType w:val="hybridMultilevel"/>
    <w:tmpl w:val="0504C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B3208B"/>
    <w:multiLevelType w:val="hybridMultilevel"/>
    <w:tmpl w:val="2F8A1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BD33D4"/>
    <w:multiLevelType w:val="multilevel"/>
    <w:tmpl w:val="04BCD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26D6574"/>
    <w:multiLevelType w:val="hybridMultilevel"/>
    <w:tmpl w:val="1BE0C48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377AC6"/>
    <w:multiLevelType w:val="multilevel"/>
    <w:tmpl w:val="C2301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4C544BE"/>
    <w:multiLevelType w:val="multilevel"/>
    <w:tmpl w:val="CC567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FA0506E"/>
    <w:multiLevelType w:val="hybridMultilevel"/>
    <w:tmpl w:val="EEE46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A341D5"/>
    <w:multiLevelType w:val="hybridMultilevel"/>
    <w:tmpl w:val="D8F852C2"/>
    <w:lvl w:ilvl="0" w:tplc="6F5C89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47D560F"/>
    <w:multiLevelType w:val="hybridMultilevel"/>
    <w:tmpl w:val="2182F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D50A24"/>
    <w:multiLevelType w:val="hybridMultilevel"/>
    <w:tmpl w:val="515CB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091772"/>
    <w:multiLevelType w:val="multilevel"/>
    <w:tmpl w:val="61D49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BDD5853"/>
    <w:multiLevelType w:val="multilevel"/>
    <w:tmpl w:val="3E76A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FD877B0"/>
    <w:multiLevelType w:val="hybridMultilevel"/>
    <w:tmpl w:val="E4FE7D6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>
    <w:nsid w:val="77431123"/>
    <w:multiLevelType w:val="hybridMultilevel"/>
    <w:tmpl w:val="B17C8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6B16F7"/>
    <w:multiLevelType w:val="hybridMultilevel"/>
    <w:tmpl w:val="6F20A58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>
    <w:nsid w:val="778F0494"/>
    <w:multiLevelType w:val="multilevel"/>
    <w:tmpl w:val="853A9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7F96285"/>
    <w:multiLevelType w:val="hybridMultilevel"/>
    <w:tmpl w:val="6492B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4547C0"/>
    <w:multiLevelType w:val="hybridMultilevel"/>
    <w:tmpl w:val="1BAAC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5367CC"/>
    <w:multiLevelType w:val="multilevel"/>
    <w:tmpl w:val="81C25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A9B5054"/>
    <w:multiLevelType w:val="hybridMultilevel"/>
    <w:tmpl w:val="C0D2B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B941DA"/>
    <w:multiLevelType w:val="hybridMultilevel"/>
    <w:tmpl w:val="10B43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31"/>
  </w:num>
  <w:num w:numId="3">
    <w:abstractNumId w:val="7"/>
  </w:num>
  <w:num w:numId="4">
    <w:abstractNumId w:val="34"/>
  </w:num>
  <w:num w:numId="5">
    <w:abstractNumId w:val="29"/>
  </w:num>
  <w:num w:numId="6">
    <w:abstractNumId w:val="24"/>
  </w:num>
  <w:num w:numId="7">
    <w:abstractNumId w:val="32"/>
  </w:num>
  <w:num w:numId="8">
    <w:abstractNumId w:val="1"/>
  </w:num>
  <w:num w:numId="9">
    <w:abstractNumId w:val="15"/>
  </w:num>
  <w:num w:numId="10">
    <w:abstractNumId w:val="14"/>
  </w:num>
  <w:num w:numId="11">
    <w:abstractNumId w:val="21"/>
  </w:num>
  <w:num w:numId="12">
    <w:abstractNumId w:val="18"/>
  </w:num>
  <w:num w:numId="13">
    <w:abstractNumId w:val="22"/>
  </w:num>
  <w:num w:numId="14">
    <w:abstractNumId w:val="4"/>
  </w:num>
  <w:num w:numId="15">
    <w:abstractNumId w:val="16"/>
  </w:num>
  <w:num w:numId="16">
    <w:abstractNumId w:val="23"/>
  </w:num>
  <w:num w:numId="17">
    <w:abstractNumId w:val="28"/>
  </w:num>
  <w:num w:numId="18">
    <w:abstractNumId w:val="2"/>
  </w:num>
  <w:num w:numId="19">
    <w:abstractNumId w:val="27"/>
  </w:num>
  <w:num w:numId="20">
    <w:abstractNumId w:val="8"/>
  </w:num>
  <w:num w:numId="21">
    <w:abstractNumId w:val="5"/>
  </w:num>
  <w:num w:numId="22">
    <w:abstractNumId w:val="9"/>
  </w:num>
  <w:num w:numId="23">
    <w:abstractNumId w:val="10"/>
  </w:num>
  <w:num w:numId="24">
    <w:abstractNumId w:val="3"/>
  </w:num>
  <w:num w:numId="25">
    <w:abstractNumId w:val="26"/>
  </w:num>
  <w:num w:numId="26">
    <w:abstractNumId w:val="0"/>
  </w:num>
  <w:num w:numId="27">
    <w:abstractNumId w:val="25"/>
  </w:num>
  <w:num w:numId="28">
    <w:abstractNumId w:val="19"/>
  </w:num>
  <w:num w:numId="29">
    <w:abstractNumId w:val="17"/>
  </w:num>
  <w:num w:numId="30">
    <w:abstractNumId w:val="30"/>
  </w:num>
  <w:num w:numId="31">
    <w:abstractNumId w:val="11"/>
  </w:num>
  <w:num w:numId="32">
    <w:abstractNumId w:val="6"/>
  </w:num>
  <w:num w:numId="33">
    <w:abstractNumId w:val="13"/>
  </w:num>
  <w:num w:numId="34">
    <w:abstractNumId w:val="12"/>
  </w:num>
  <w:num w:numId="35">
    <w:abstractNumId w:val="33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A11"/>
    <w:rsid w:val="00221CE4"/>
    <w:rsid w:val="002D763B"/>
    <w:rsid w:val="0069782F"/>
    <w:rsid w:val="007D4AE8"/>
    <w:rsid w:val="007E37CA"/>
    <w:rsid w:val="009D6E27"/>
    <w:rsid w:val="00C23A11"/>
    <w:rsid w:val="00C75DD3"/>
    <w:rsid w:val="00F27685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4C0EF5-A2B6-4F73-B2B2-F551D37F2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82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9782F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69782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rsid w:val="0069782F"/>
    <w:rPr>
      <w:rFonts w:eastAsiaTheme="minorEastAsia"/>
      <w:lang w:eastAsia="ru-RU"/>
    </w:rPr>
  </w:style>
  <w:style w:type="paragraph" w:customStyle="1" w:styleId="1">
    <w:name w:val="Без интервала1"/>
    <w:rsid w:val="0069782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97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782F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69782F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697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6978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4922</Words>
  <Characters>28060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8</cp:revision>
  <dcterms:created xsi:type="dcterms:W3CDTF">2025-12-09T07:12:00Z</dcterms:created>
  <dcterms:modified xsi:type="dcterms:W3CDTF">2025-12-09T08:49:00Z</dcterms:modified>
</cp:coreProperties>
</file>